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18CAC" w14:textId="77777777" w:rsidR="00873F8B" w:rsidRDefault="00873F8B" w:rsidP="00873F8B">
      <w:pPr>
        <w:rPr>
          <w:b/>
        </w:rPr>
      </w:pPr>
      <w:bookmarkStart w:id="0" w:name="_GoBack"/>
      <w:bookmarkEnd w:id="0"/>
      <w:r>
        <w:rPr>
          <w:b/>
        </w:rPr>
        <w:t>A</w:t>
      </w:r>
      <w:r w:rsidR="008C686B">
        <w:rPr>
          <w:b/>
        </w:rPr>
        <w:t>pplication Form for Grades K – 10</w:t>
      </w:r>
    </w:p>
    <w:p w14:paraId="480E8FBB" w14:textId="77777777" w:rsidR="00873F8B" w:rsidRDefault="00873F8B" w:rsidP="00873F8B">
      <w:pPr>
        <w:rPr>
          <w:b/>
          <w:sz w:val="22"/>
          <w:szCs w:val="22"/>
        </w:rPr>
      </w:pPr>
      <w:r w:rsidRPr="00CE3130">
        <w:rPr>
          <w:b/>
          <w:sz w:val="22"/>
          <w:szCs w:val="22"/>
        </w:rPr>
        <w:t>Projects, presentations, ma</w:t>
      </w:r>
      <w:r w:rsidR="00704834">
        <w:rPr>
          <w:b/>
          <w:sz w:val="22"/>
          <w:szCs w:val="22"/>
        </w:rPr>
        <w:t>terials and resources in Yukon s</w:t>
      </w:r>
      <w:r w:rsidRPr="00CE3130">
        <w:rPr>
          <w:b/>
          <w:sz w:val="22"/>
          <w:szCs w:val="22"/>
        </w:rPr>
        <w:t>chools</w:t>
      </w:r>
    </w:p>
    <w:p w14:paraId="71ACCC7A" w14:textId="77777777" w:rsidR="00873F8B" w:rsidRPr="00CE3130" w:rsidRDefault="00873F8B" w:rsidP="00873F8B">
      <w:pPr>
        <w:rPr>
          <w:b/>
          <w:sz w:val="22"/>
          <w:szCs w:val="22"/>
        </w:rPr>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4"/>
        <w:gridCol w:w="1795"/>
        <w:gridCol w:w="3075"/>
        <w:gridCol w:w="3076"/>
      </w:tblGrid>
      <w:tr w:rsidR="00873F8B" w:rsidRPr="00441288" w14:paraId="7F65782C" w14:textId="77777777" w:rsidTr="006C6101">
        <w:trPr>
          <w:trHeight w:val="539"/>
        </w:trPr>
        <w:tc>
          <w:tcPr>
            <w:tcW w:w="9926" w:type="dxa"/>
            <w:gridSpan w:val="5"/>
            <w:shd w:val="clear" w:color="auto" w:fill="FFFFFF" w:themeFill="background1"/>
          </w:tcPr>
          <w:p w14:paraId="0D2D5278" w14:textId="77777777" w:rsidR="00873F8B" w:rsidRPr="00E4434C" w:rsidRDefault="00873F8B" w:rsidP="00756FA7">
            <w:pPr>
              <w:widowControl w:val="0"/>
              <w:autoSpaceDE w:val="0"/>
              <w:autoSpaceDN w:val="0"/>
              <w:adjustRightInd w:val="0"/>
              <w:rPr>
                <w:rFonts w:ascii="Nunito Sans" w:hAnsi="Nunito Sans" w:cs="Arial"/>
                <w:sz w:val="22"/>
                <w:szCs w:val="22"/>
              </w:rPr>
            </w:pPr>
            <w:r w:rsidRPr="00E4434C">
              <w:rPr>
                <w:rFonts w:ascii="Nunito Sans" w:hAnsi="Nunito Sans" w:cs="Arial"/>
                <w:sz w:val="22"/>
                <w:szCs w:val="22"/>
              </w:rPr>
              <w:t>Application for: Projects, Presentations _____</w:t>
            </w:r>
          </w:p>
          <w:p w14:paraId="1EC179AC" w14:textId="77777777" w:rsidR="00873F8B" w:rsidRPr="00E4434C" w:rsidRDefault="00873F8B" w:rsidP="00756FA7">
            <w:pPr>
              <w:widowControl w:val="0"/>
              <w:autoSpaceDE w:val="0"/>
              <w:autoSpaceDN w:val="0"/>
              <w:adjustRightInd w:val="0"/>
              <w:ind w:firstLine="1507"/>
              <w:rPr>
                <w:rFonts w:ascii="Nunito Sans" w:hAnsi="Nunito Sans" w:cs="Arial"/>
                <w:sz w:val="22"/>
                <w:szCs w:val="22"/>
              </w:rPr>
            </w:pPr>
            <w:r w:rsidRPr="00E4434C">
              <w:rPr>
                <w:rFonts w:ascii="Nunito Sans" w:hAnsi="Nunito Sans" w:cs="Arial"/>
                <w:sz w:val="22"/>
                <w:szCs w:val="22"/>
              </w:rPr>
              <w:t>Resources, Materials _____</w:t>
            </w:r>
          </w:p>
        </w:tc>
      </w:tr>
      <w:tr w:rsidR="00873F8B" w:rsidRPr="00441288" w14:paraId="6790861B" w14:textId="77777777" w:rsidTr="006C6101">
        <w:trPr>
          <w:trHeight w:val="2523"/>
        </w:trPr>
        <w:tc>
          <w:tcPr>
            <w:tcW w:w="9926" w:type="dxa"/>
            <w:gridSpan w:val="5"/>
          </w:tcPr>
          <w:p w14:paraId="72C03521" w14:textId="2206552C" w:rsidR="00873F8B" w:rsidRPr="00E4434C" w:rsidRDefault="00873F8B" w:rsidP="00756FA7">
            <w:pPr>
              <w:widowControl w:val="0"/>
              <w:autoSpaceDE w:val="0"/>
              <w:autoSpaceDN w:val="0"/>
              <w:adjustRightInd w:val="0"/>
              <w:rPr>
                <w:rFonts w:ascii="Nunito Sans" w:hAnsi="Nunito Sans" w:cs="Arial"/>
                <w:sz w:val="22"/>
                <w:szCs w:val="22"/>
                <w:lang w:val="en-CA"/>
              </w:rPr>
            </w:pPr>
            <w:r w:rsidRPr="00E4434C">
              <w:rPr>
                <w:rFonts w:ascii="Nunito Sans" w:hAnsi="Nunito Sans" w:cs="Arial"/>
                <w:sz w:val="22"/>
                <w:szCs w:val="22"/>
              </w:rPr>
              <w:t>Agency/Department:</w:t>
            </w:r>
            <w:r w:rsidR="000C5FEA" w:rsidRPr="00E4434C">
              <w:rPr>
                <w:rFonts w:ascii="Nunito Sans" w:hAnsi="Nunito Sans" w:cs="Arial"/>
                <w:sz w:val="22"/>
                <w:szCs w:val="22"/>
              </w:rPr>
              <w:t xml:space="preserve"> </w:t>
            </w:r>
            <w:r w:rsidR="00357DC8" w:rsidRPr="00E4434C">
              <w:rPr>
                <w:rFonts w:ascii="Nunito Sans" w:hAnsi="Nunito Sans" w:cs="Arial"/>
                <w:sz w:val="22"/>
                <w:szCs w:val="22"/>
              </w:rPr>
              <w:t xml:space="preserve">Youth of Today Society </w:t>
            </w:r>
          </w:p>
          <w:p w14:paraId="52C32AA6" w14:textId="77777777" w:rsidR="00873F8B" w:rsidRPr="00E4434C" w:rsidRDefault="00873F8B" w:rsidP="00756FA7">
            <w:pPr>
              <w:widowControl w:val="0"/>
              <w:autoSpaceDE w:val="0"/>
              <w:autoSpaceDN w:val="0"/>
              <w:adjustRightInd w:val="0"/>
              <w:rPr>
                <w:rFonts w:ascii="Nunito Sans" w:hAnsi="Nunito Sans" w:cs="Arial"/>
                <w:sz w:val="22"/>
                <w:szCs w:val="22"/>
              </w:rPr>
            </w:pPr>
          </w:p>
          <w:p w14:paraId="2447FF4B" w14:textId="5A08D9C8" w:rsidR="00873F8B" w:rsidRPr="00E4434C" w:rsidRDefault="00873F8B" w:rsidP="00756FA7">
            <w:pPr>
              <w:widowControl w:val="0"/>
              <w:autoSpaceDE w:val="0"/>
              <w:autoSpaceDN w:val="0"/>
              <w:adjustRightInd w:val="0"/>
              <w:rPr>
                <w:rFonts w:ascii="Nunito Sans" w:hAnsi="Nunito Sans" w:cs="Arial"/>
                <w:sz w:val="22"/>
                <w:szCs w:val="22"/>
                <w:lang w:val="en-CA"/>
              </w:rPr>
            </w:pPr>
            <w:r w:rsidRPr="00E4434C">
              <w:rPr>
                <w:rFonts w:ascii="Nunito Sans" w:hAnsi="Nunito Sans" w:cs="Arial"/>
                <w:sz w:val="22"/>
                <w:szCs w:val="22"/>
              </w:rPr>
              <w:t>Date of Submission:</w:t>
            </w:r>
            <w:r w:rsidR="00C80073" w:rsidRPr="00E4434C">
              <w:rPr>
                <w:rFonts w:ascii="Nunito Sans" w:hAnsi="Nunito Sans" w:cs="Arial"/>
                <w:sz w:val="22"/>
                <w:szCs w:val="22"/>
                <w:lang w:val="en-CA"/>
              </w:rPr>
              <w:t xml:space="preserve"> 201</w:t>
            </w:r>
            <w:r w:rsidR="00F45EE0" w:rsidRPr="00E4434C">
              <w:rPr>
                <w:rFonts w:ascii="Nunito Sans" w:hAnsi="Nunito Sans" w:cs="Arial"/>
                <w:sz w:val="22"/>
                <w:szCs w:val="22"/>
                <w:lang w:val="en-CA"/>
              </w:rPr>
              <w:t>9</w:t>
            </w:r>
            <w:r w:rsidR="00C80073" w:rsidRPr="00E4434C">
              <w:rPr>
                <w:rFonts w:ascii="Nunito Sans" w:hAnsi="Nunito Sans" w:cs="Arial"/>
                <w:sz w:val="22"/>
                <w:szCs w:val="22"/>
                <w:lang w:val="en-CA"/>
              </w:rPr>
              <w:t>-</w:t>
            </w:r>
            <w:r w:rsidR="00F45EE0" w:rsidRPr="00E4434C">
              <w:rPr>
                <w:rFonts w:ascii="Nunito Sans" w:hAnsi="Nunito Sans" w:cs="Arial"/>
                <w:sz w:val="22"/>
                <w:szCs w:val="22"/>
                <w:lang w:val="en-CA"/>
              </w:rPr>
              <w:t>02</w:t>
            </w:r>
            <w:r w:rsidR="00C80073" w:rsidRPr="00E4434C">
              <w:rPr>
                <w:rFonts w:ascii="Nunito Sans" w:hAnsi="Nunito Sans" w:cs="Arial"/>
                <w:sz w:val="22"/>
                <w:szCs w:val="22"/>
                <w:lang w:val="en-CA"/>
              </w:rPr>
              <w:t>-2</w:t>
            </w:r>
            <w:r w:rsidR="00F45EE0" w:rsidRPr="00E4434C">
              <w:rPr>
                <w:rFonts w:ascii="Nunito Sans" w:hAnsi="Nunito Sans" w:cs="Arial"/>
                <w:sz w:val="22"/>
                <w:szCs w:val="22"/>
                <w:lang w:val="en-CA"/>
              </w:rPr>
              <w:t>1</w:t>
            </w:r>
          </w:p>
          <w:p w14:paraId="7919A3AE" w14:textId="77777777" w:rsidR="00873F8B" w:rsidRPr="00E4434C" w:rsidRDefault="00873F8B" w:rsidP="00756FA7">
            <w:pPr>
              <w:widowControl w:val="0"/>
              <w:autoSpaceDE w:val="0"/>
              <w:autoSpaceDN w:val="0"/>
              <w:adjustRightInd w:val="0"/>
              <w:rPr>
                <w:rFonts w:ascii="Nunito Sans" w:hAnsi="Nunito Sans" w:cs="Arial"/>
                <w:sz w:val="22"/>
                <w:szCs w:val="22"/>
              </w:rPr>
            </w:pPr>
          </w:p>
          <w:p w14:paraId="67A93655" w14:textId="4828BF7E" w:rsidR="00873F8B" w:rsidRPr="00E4434C" w:rsidRDefault="00873F8B" w:rsidP="00756FA7">
            <w:pPr>
              <w:widowControl w:val="0"/>
              <w:autoSpaceDE w:val="0"/>
              <w:autoSpaceDN w:val="0"/>
              <w:adjustRightInd w:val="0"/>
              <w:rPr>
                <w:rFonts w:ascii="Nunito Sans" w:hAnsi="Nunito Sans" w:cs="Arial"/>
                <w:sz w:val="22"/>
                <w:szCs w:val="22"/>
                <w:lang w:val="en-CA"/>
              </w:rPr>
            </w:pPr>
            <w:r w:rsidRPr="00E4434C">
              <w:rPr>
                <w:rFonts w:ascii="Nunito Sans" w:hAnsi="Nunito Sans" w:cs="Arial"/>
                <w:sz w:val="22"/>
                <w:szCs w:val="22"/>
              </w:rPr>
              <w:t>Contact Name:</w:t>
            </w:r>
            <w:r w:rsidR="00C80073" w:rsidRPr="00E4434C">
              <w:rPr>
                <w:rFonts w:ascii="Nunito Sans" w:hAnsi="Nunito Sans" w:cs="Arial"/>
                <w:sz w:val="22"/>
                <w:szCs w:val="22"/>
                <w:lang w:val="en-CA"/>
              </w:rPr>
              <w:t xml:space="preserve"> Lancelot Burton </w:t>
            </w:r>
          </w:p>
          <w:p w14:paraId="619638EA" w14:textId="77777777" w:rsidR="00873F8B" w:rsidRPr="00E4434C" w:rsidRDefault="00873F8B" w:rsidP="00756FA7">
            <w:pPr>
              <w:widowControl w:val="0"/>
              <w:autoSpaceDE w:val="0"/>
              <w:autoSpaceDN w:val="0"/>
              <w:adjustRightInd w:val="0"/>
              <w:rPr>
                <w:rFonts w:ascii="Nunito Sans" w:hAnsi="Nunito Sans" w:cs="Arial"/>
                <w:sz w:val="22"/>
                <w:szCs w:val="22"/>
              </w:rPr>
            </w:pPr>
          </w:p>
          <w:p w14:paraId="5B124146" w14:textId="1142272A" w:rsidR="00873F8B" w:rsidRPr="00E4434C" w:rsidRDefault="00873F8B" w:rsidP="00756FA7">
            <w:pPr>
              <w:widowControl w:val="0"/>
              <w:autoSpaceDE w:val="0"/>
              <w:autoSpaceDN w:val="0"/>
              <w:adjustRightInd w:val="0"/>
              <w:rPr>
                <w:rFonts w:ascii="Nunito Sans" w:hAnsi="Nunito Sans" w:cs="Arial"/>
                <w:sz w:val="22"/>
                <w:szCs w:val="22"/>
              </w:rPr>
            </w:pPr>
            <w:r w:rsidRPr="00E4434C">
              <w:rPr>
                <w:rFonts w:ascii="Nunito Sans" w:hAnsi="Nunito Sans" w:cs="Arial"/>
                <w:sz w:val="22"/>
                <w:szCs w:val="22"/>
              </w:rPr>
              <w:t>Phone Number:</w:t>
            </w:r>
            <w:r w:rsidR="00637629" w:rsidRPr="00E4434C">
              <w:rPr>
                <w:rFonts w:ascii="Nunito Sans" w:hAnsi="Nunito Sans"/>
              </w:rPr>
              <w:t xml:space="preserve"> </w:t>
            </w:r>
            <w:r w:rsidR="00637629" w:rsidRPr="00E4434C">
              <w:rPr>
                <w:rFonts w:ascii="Nunito Sans" w:hAnsi="Nunito Sans" w:cs="Arial"/>
                <w:sz w:val="22"/>
                <w:szCs w:val="22"/>
              </w:rPr>
              <w:t>867-333-9219</w:t>
            </w:r>
          </w:p>
          <w:p w14:paraId="665EF338" w14:textId="77777777" w:rsidR="00873F8B" w:rsidRPr="00E4434C" w:rsidRDefault="00873F8B" w:rsidP="00756FA7">
            <w:pPr>
              <w:widowControl w:val="0"/>
              <w:autoSpaceDE w:val="0"/>
              <w:autoSpaceDN w:val="0"/>
              <w:adjustRightInd w:val="0"/>
              <w:rPr>
                <w:rFonts w:ascii="Nunito Sans" w:hAnsi="Nunito Sans" w:cs="Arial"/>
                <w:sz w:val="22"/>
                <w:szCs w:val="22"/>
              </w:rPr>
            </w:pPr>
          </w:p>
          <w:p w14:paraId="63A58E8C" w14:textId="10BF66DB" w:rsidR="00873F8B" w:rsidRPr="00E4434C" w:rsidRDefault="00873F8B" w:rsidP="00756FA7">
            <w:pPr>
              <w:widowControl w:val="0"/>
              <w:autoSpaceDE w:val="0"/>
              <w:autoSpaceDN w:val="0"/>
              <w:adjustRightInd w:val="0"/>
              <w:rPr>
                <w:rFonts w:ascii="Nunito Sans" w:hAnsi="Nunito Sans" w:cs="Arial"/>
                <w:sz w:val="22"/>
                <w:szCs w:val="22"/>
              </w:rPr>
            </w:pPr>
            <w:r w:rsidRPr="00E4434C">
              <w:rPr>
                <w:rFonts w:ascii="Nunito Sans" w:hAnsi="Nunito Sans" w:cs="Arial"/>
                <w:sz w:val="22"/>
                <w:szCs w:val="22"/>
              </w:rPr>
              <w:t>Email:</w:t>
            </w:r>
            <w:r w:rsidR="00637629" w:rsidRPr="00E4434C">
              <w:rPr>
                <w:rFonts w:ascii="Nunito Sans" w:hAnsi="Nunito Sans"/>
              </w:rPr>
              <w:t xml:space="preserve"> </w:t>
            </w:r>
            <w:r w:rsidR="00637629" w:rsidRPr="00E4434C">
              <w:rPr>
                <w:rFonts w:ascii="Nunito Sans" w:hAnsi="Nunito Sans" w:cs="Arial"/>
                <w:sz w:val="22"/>
                <w:szCs w:val="22"/>
              </w:rPr>
              <w:t>lancelot@northwestel.net</w:t>
            </w:r>
          </w:p>
          <w:p w14:paraId="615A7D94" w14:textId="77777777" w:rsidR="00873F8B" w:rsidRPr="00E4434C" w:rsidRDefault="00873F8B" w:rsidP="00756FA7">
            <w:pPr>
              <w:widowControl w:val="0"/>
              <w:autoSpaceDE w:val="0"/>
              <w:autoSpaceDN w:val="0"/>
              <w:adjustRightInd w:val="0"/>
              <w:rPr>
                <w:rFonts w:ascii="Nunito Sans" w:hAnsi="Nunito Sans" w:cs="Arial"/>
                <w:sz w:val="22"/>
                <w:szCs w:val="22"/>
              </w:rPr>
            </w:pPr>
          </w:p>
        </w:tc>
      </w:tr>
      <w:tr w:rsidR="00873F8B" w:rsidRPr="00441288" w14:paraId="7A4770D1" w14:textId="77777777" w:rsidTr="006C6101">
        <w:tc>
          <w:tcPr>
            <w:tcW w:w="9926" w:type="dxa"/>
            <w:gridSpan w:val="5"/>
          </w:tcPr>
          <w:p w14:paraId="2E75B6DE" w14:textId="7D811F07" w:rsidR="00873F8B" w:rsidRPr="00E4434C" w:rsidRDefault="00873F8B" w:rsidP="00756FA7">
            <w:pPr>
              <w:widowControl w:val="0"/>
              <w:autoSpaceDE w:val="0"/>
              <w:autoSpaceDN w:val="0"/>
              <w:adjustRightInd w:val="0"/>
              <w:rPr>
                <w:rFonts w:ascii="Nunito Sans" w:hAnsi="Nunito Sans" w:cs="Arial"/>
                <w:sz w:val="22"/>
                <w:szCs w:val="22"/>
              </w:rPr>
            </w:pPr>
            <w:r w:rsidRPr="00E4434C">
              <w:rPr>
                <w:rFonts w:ascii="Nunito Sans" w:hAnsi="Nunito Sans" w:cs="Arial"/>
                <w:sz w:val="22"/>
                <w:szCs w:val="22"/>
              </w:rPr>
              <w:t>Request initiated by:</w:t>
            </w:r>
            <w:r w:rsidR="00C80073" w:rsidRPr="00E4434C">
              <w:rPr>
                <w:rFonts w:ascii="Nunito Sans" w:hAnsi="Nunito Sans" w:cs="Arial"/>
                <w:sz w:val="22"/>
                <w:szCs w:val="22"/>
              </w:rPr>
              <w:t xml:space="preserve"> Youth of Today Society</w:t>
            </w:r>
          </w:p>
          <w:p w14:paraId="74F51C31" w14:textId="77777777" w:rsidR="00873F8B" w:rsidRPr="00E4434C" w:rsidRDefault="00873F8B" w:rsidP="00756FA7">
            <w:pPr>
              <w:widowControl w:val="0"/>
              <w:autoSpaceDE w:val="0"/>
              <w:autoSpaceDN w:val="0"/>
              <w:adjustRightInd w:val="0"/>
              <w:rPr>
                <w:rFonts w:ascii="Nunito Sans" w:hAnsi="Nunito Sans" w:cs="Arial"/>
                <w:sz w:val="22"/>
                <w:szCs w:val="22"/>
              </w:rPr>
            </w:pPr>
          </w:p>
        </w:tc>
      </w:tr>
      <w:tr w:rsidR="00873F8B" w:rsidRPr="00441288" w14:paraId="137FAD7A" w14:textId="77777777" w:rsidTr="006C6101">
        <w:tc>
          <w:tcPr>
            <w:tcW w:w="9926" w:type="dxa"/>
            <w:gridSpan w:val="5"/>
          </w:tcPr>
          <w:p w14:paraId="21C00D38" w14:textId="35DF2EFA" w:rsidR="00873F8B" w:rsidRPr="00E4434C" w:rsidRDefault="00873F8B" w:rsidP="00756FA7">
            <w:pPr>
              <w:widowControl w:val="0"/>
              <w:autoSpaceDE w:val="0"/>
              <w:autoSpaceDN w:val="0"/>
              <w:adjustRightInd w:val="0"/>
              <w:rPr>
                <w:rFonts w:ascii="Nunito Sans" w:hAnsi="Nunito Sans" w:cs="Arial"/>
                <w:sz w:val="22"/>
                <w:szCs w:val="22"/>
              </w:rPr>
            </w:pPr>
            <w:r w:rsidRPr="00E4434C">
              <w:rPr>
                <w:rFonts w:ascii="Nunito Sans" w:hAnsi="Nunito Sans" w:cs="Arial"/>
                <w:sz w:val="22"/>
                <w:szCs w:val="22"/>
              </w:rPr>
              <w:t>Title of project, presentation, resource or material:</w:t>
            </w:r>
            <w:r w:rsidR="00C80073" w:rsidRPr="00E4434C">
              <w:rPr>
                <w:rFonts w:ascii="Nunito Sans" w:hAnsi="Nunito Sans"/>
              </w:rPr>
              <w:t xml:space="preserve"> </w:t>
            </w:r>
            <w:r w:rsidR="00023BF8" w:rsidRPr="00E4434C">
              <w:rPr>
                <w:rFonts w:ascii="Nunito Sans" w:hAnsi="Nunito Sans"/>
              </w:rPr>
              <w:t>Shakat Clubs</w:t>
            </w:r>
            <w:r w:rsidR="00C80073" w:rsidRPr="00E4434C">
              <w:rPr>
                <w:rFonts w:ascii="Nunito Sans" w:hAnsi="Nunito Sans" w:cs="Arial"/>
                <w:sz w:val="22"/>
                <w:szCs w:val="22"/>
              </w:rPr>
              <w:t xml:space="preserve"> (podcasts and storytelling, video- and photo–workshops</w:t>
            </w:r>
            <w:r w:rsidR="00704BAB" w:rsidRPr="00E4434C">
              <w:rPr>
                <w:rFonts w:ascii="Nunito Sans" w:hAnsi="Nunito Sans" w:cs="Arial"/>
                <w:sz w:val="22"/>
                <w:szCs w:val="22"/>
              </w:rPr>
              <w:t>)</w:t>
            </w:r>
          </w:p>
          <w:p w14:paraId="5FC7EA98" w14:textId="77777777" w:rsidR="00873F8B" w:rsidRPr="00E4434C" w:rsidRDefault="00873F8B" w:rsidP="00756FA7">
            <w:pPr>
              <w:widowControl w:val="0"/>
              <w:autoSpaceDE w:val="0"/>
              <w:autoSpaceDN w:val="0"/>
              <w:adjustRightInd w:val="0"/>
              <w:rPr>
                <w:rFonts w:ascii="Nunito Sans" w:hAnsi="Nunito Sans" w:cs="Arial"/>
                <w:sz w:val="22"/>
                <w:szCs w:val="22"/>
              </w:rPr>
            </w:pPr>
          </w:p>
        </w:tc>
      </w:tr>
      <w:tr w:rsidR="00873F8B" w:rsidRPr="00E4434C" w14:paraId="06BD12F4" w14:textId="77777777" w:rsidTr="002B1C1B">
        <w:trPr>
          <w:trHeight w:val="188"/>
        </w:trPr>
        <w:tc>
          <w:tcPr>
            <w:tcW w:w="846" w:type="dxa"/>
          </w:tcPr>
          <w:p w14:paraId="242ED626" w14:textId="77777777" w:rsidR="00873F8B" w:rsidRPr="002B1C1B" w:rsidRDefault="00873F8B" w:rsidP="00756FA7">
            <w:pPr>
              <w:widowControl w:val="0"/>
              <w:tabs>
                <w:tab w:val="left" w:pos="4820"/>
              </w:tabs>
              <w:autoSpaceDE w:val="0"/>
              <w:autoSpaceDN w:val="0"/>
              <w:adjustRightInd w:val="0"/>
              <w:rPr>
                <w:rFonts w:ascii="Nunito Sans" w:hAnsi="Nunito Sans" w:cs="Arial"/>
                <w:sz w:val="20"/>
              </w:rPr>
            </w:pPr>
            <w:r w:rsidRPr="002B1C1B">
              <w:rPr>
                <w:rFonts w:ascii="Nunito Sans" w:hAnsi="Nunito Sans" w:cs="Arial"/>
                <w:sz w:val="20"/>
              </w:rPr>
              <w:t>Grade</w:t>
            </w:r>
          </w:p>
        </w:tc>
        <w:tc>
          <w:tcPr>
            <w:tcW w:w="1134" w:type="dxa"/>
          </w:tcPr>
          <w:p w14:paraId="33DA2574" w14:textId="77777777" w:rsidR="00873F8B" w:rsidRPr="00E4434C" w:rsidRDefault="00E43EA4" w:rsidP="00756FA7">
            <w:pPr>
              <w:widowControl w:val="0"/>
              <w:tabs>
                <w:tab w:val="left" w:pos="4820"/>
              </w:tabs>
              <w:autoSpaceDE w:val="0"/>
              <w:autoSpaceDN w:val="0"/>
              <w:adjustRightInd w:val="0"/>
              <w:rPr>
                <w:rFonts w:ascii="Nunito Sans" w:hAnsi="Nunito Sans" w:cs="Arial"/>
                <w:sz w:val="22"/>
                <w:szCs w:val="22"/>
              </w:rPr>
            </w:pPr>
            <w:hyperlink r:id="rId5" w:history="1">
              <w:r w:rsidR="00873F8B" w:rsidRPr="00E4434C">
                <w:rPr>
                  <w:rStyle w:val="Hyperlink"/>
                  <w:rFonts w:ascii="Nunito Sans" w:hAnsi="Nunito Sans" w:cs="Arial"/>
                  <w:sz w:val="22"/>
                  <w:szCs w:val="22"/>
                </w:rPr>
                <w:t>Subject</w:t>
              </w:r>
            </w:hyperlink>
          </w:p>
        </w:tc>
        <w:tc>
          <w:tcPr>
            <w:tcW w:w="1795" w:type="dxa"/>
          </w:tcPr>
          <w:p w14:paraId="52DBAF14" w14:textId="77777777" w:rsidR="00873F8B" w:rsidRPr="00E4434C" w:rsidRDefault="00873F8B" w:rsidP="00756FA7">
            <w:pPr>
              <w:widowControl w:val="0"/>
              <w:tabs>
                <w:tab w:val="left" w:pos="4820"/>
              </w:tabs>
              <w:autoSpaceDE w:val="0"/>
              <w:autoSpaceDN w:val="0"/>
              <w:adjustRightInd w:val="0"/>
              <w:rPr>
                <w:rFonts w:ascii="Nunito Sans" w:hAnsi="Nunito Sans" w:cs="Arial"/>
                <w:sz w:val="22"/>
                <w:szCs w:val="22"/>
              </w:rPr>
            </w:pPr>
            <w:r w:rsidRPr="00E4434C">
              <w:rPr>
                <w:rFonts w:ascii="Nunito Sans" w:hAnsi="Nunito Sans" w:cs="Arial"/>
                <w:sz w:val="22"/>
                <w:szCs w:val="22"/>
              </w:rPr>
              <w:t>Big Ideas</w:t>
            </w:r>
          </w:p>
        </w:tc>
        <w:tc>
          <w:tcPr>
            <w:tcW w:w="3075" w:type="dxa"/>
            <w:shd w:val="clear" w:color="auto" w:fill="auto"/>
          </w:tcPr>
          <w:p w14:paraId="50D8673C" w14:textId="77777777" w:rsidR="00873F8B" w:rsidRPr="00E4434C" w:rsidRDefault="00873F8B" w:rsidP="00756FA7">
            <w:pPr>
              <w:widowControl w:val="0"/>
              <w:tabs>
                <w:tab w:val="left" w:pos="4820"/>
              </w:tabs>
              <w:autoSpaceDE w:val="0"/>
              <w:autoSpaceDN w:val="0"/>
              <w:adjustRightInd w:val="0"/>
              <w:rPr>
                <w:rFonts w:ascii="Nunito Sans" w:hAnsi="Nunito Sans" w:cs="Arial"/>
                <w:sz w:val="22"/>
                <w:szCs w:val="22"/>
              </w:rPr>
            </w:pPr>
            <w:r w:rsidRPr="00E4434C">
              <w:rPr>
                <w:rFonts w:ascii="Nunito Sans" w:hAnsi="Nunito Sans" w:cs="Arial"/>
                <w:sz w:val="22"/>
                <w:szCs w:val="22"/>
              </w:rPr>
              <w:t>Curricular Competencies</w:t>
            </w:r>
          </w:p>
        </w:tc>
        <w:tc>
          <w:tcPr>
            <w:tcW w:w="3076" w:type="dxa"/>
            <w:shd w:val="clear" w:color="auto" w:fill="auto"/>
          </w:tcPr>
          <w:p w14:paraId="18FD41E4" w14:textId="77777777" w:rsidR="00873F8B" w:rsidRPr="00E4434C" w:rsidRDefault="00873F8B" w:rsidP="00756FA7">
            <w:pPr>
              <w:widowControl w:val="0"/>
              <w:tabs>
                <w:tab w:val="left" w:pos="4820"/>
              </w:tabs>
              <w:autoSpaceDE w:val="0"/>
              <w:autoSpaceDN w:val="0"/>
              <w:adjustRightInd w:val="0"/>
              <w:rPr>
                <w:rFonts w:ascii="Nunito Sans" w:hAnsi="Nunito Sans" w:cs="Arial"/>
                <w:sz w:val="22"/>
                <w:szCs w:val="22"/>
              </w:rPr>
            </w:pPr>
            <w:r w:rsidRPr="00E4434C">
              <w:rPr>
                <w:rFonts w:ascii="Nunito Sans" w:hAnsi="Nunito Sans" w:cs="Arial"/>
                <w:sz w:val="22"/>
                <w:szCs w:val="22"/>
              </w:rPr>
              <w:t>Content</w:t>
            </w:r>
          </w:p>
          <w:p w14:paraId="46D57A2E" w14:textId="77777777" w:rsidR="00873F8B" w:rsidRPr="00E4434C" w:rsidRDefault="00873F8B" w:rsidP="00756FA7">
            <w:pPr>
              <w:widowControl w:val="0"/>
              <w:tabs>
                <w:tab w:val="left" w:pos="4820"/>
              </w:tabs>
              <w:autoSpaceDE w:val="0"/>
              <w:autoSpaceDN w:val="0"/>
              <w:adjustRightInd w:val="0"/>
              <w:rPr>
                <w:rFonts w:ascii="Nunito Sans" w:hAnsi="Nunito Sans" w:cs="Arial"/>
                <w:sz w:val="22"/>
                <w:szCs w:val="22"/>
              </w:rPr>
            </w:pPr>
          </w:p>
        </w:tc>
      </w:tr>
      <w:tr w:rsidR="00873F8B" w:rsidRPr="00E4434C" w14:paraId="49953AF5" w14:textId="77777777" w:rsidTr="002B1C1B">
        <w:trPr>
          <w:trHeight w:val="174"/>
        </w:trPr>
        <w:tc>
          <w:tcPr>
            <w:tcW w:w="846" w:type="dxa"/>
          </w:tcPr>
          <w:p w14:paraId="1E8CBEC2" w14:textId="27973901" w:rsidR="00873F8B" w:rsidRPr="002B1C1B" w:rsidRDefault="00AA6B4B" w:rsidP="00756FA7">
            <w:pPr>
              <w:widowControl w:val="0"/>
              <w:tabs>
                <w:tab w:val="left" w:pos="4820"/>
              </w:tabs>
              <w:autoSpaceDE w:val="0"/>
              <w:autoSpaceDN w:val="0"/>
              <w:adjustRightInd w:val="0"/>
              <w:rPr>
                <w:rFonts w:ascii="Nunito Sans" w:hAnsi="Nunito Sans" w:cs="Arial"/>
                <w:sz w:val="20"/>
              </w:rPr>
            </w:pPr>
            <w:r w:rsidRPr="002B1C1B">
              <w:rPr>
                <w:rFonts w:ascii="Nunito Sans" w:hAnsi="Nunito Sans" w:cs="Arial"/>
                <w:sz w:val="20"/>
              </w:rPr>
              <w:t>9-10</w:t>
            </w:r>
          </w:p>
        </w:tc>
        <w:tc>
          <w:tcPr>
            <w:tcW w:w="1134" w:type="dxa"/>
          </w:tcPr>
          <w:p w14:paraId="187EE116" w14:textId="77777777" w:rsidR="00873F8B" w:rsidRPr="00E4434C" w:rsidRDefault="000C5FEA" w:rsidP="00756FA7">
            <w:pPr>
              <w:widowControl w:val="0"/>
              <w:tabs>
                <w:tab w:val="left" w:pos="4820"/>
              </w:tabs>
              <w:autoSpaceDE w:val="0"/>
              <w:autoSpaceDN w:val="0"/>
              <w:adjustRightInd w:val="0"/>
              <w:rPr>
                <w:rFonts w:ascii="Nunito Sans" w:hAnsi="Nunito Sans" w:cs="Arial"/>
                <w:sz w:val="22"/>
                <w:szCs w:val="22"/>
              </w:rPr>
            </w:pPr>
            <w:r w:rsidRPr="00E4434C">
              <w:rPr>
                <w:rFonts w:ascii="Nunito Sans" w:hAnsi="Nunito Sans" w:cs="Arial"/>
                <w:sz w:val="22"/>
                <w:szCs w:val="22"/>
              </w:rPr>
              <w:t>English Language Arts</w:t>
            </w:r>
          </w:p>
        </w:tc>
        <w:tc>
          <w:tcPr>
            <w:tcW w:w="1795" w:type="dxa"/>
          </w:tcPr>
          <w:p w14:paraId="1EF568DE" w14:textId="25FA7C89" w:rsidR="00873F8B" w:rsidRDefault="00E4434C" w:rsidP="006C6101">
            <w:pPr>
              <w:widowControl w:val="0"/>
              <w:tabs>
                <w:tab w:val="left" w:pos="4820"/>
              </w:tabs>
              <w:autoSpaceDE w:val="0"/>
              <w:autoSpaceDN w:val="0"/>
              <w:adjustRightInd w:val="0"/>
              <w:rPr>
                <w:rFonts w:ascii="Nunito Sans" w:hAnsi="Nunito Sans"/>
                <w:sz w:val="20"/>
              </w:rPr>
            </w:pPr>
            <w:r w:rsidRPr="00E4434C">
              <w:rPr>
                <w:rFonts w:ascii="Nunito Sans" w:hAnsi="Nunito Sans"/>
                <w:sz w:val="20"/>
              </w:rPr>
              <w:t>The exploration of</w:t>
            </w:r>
            <w:r w:rsidRPr="00E4434C">
              <w:rPr>
                <w:rFonts w:ascii="Nunito Sans" w:hAnsi="Nunito Sans"/>
                <w:b/>
                <w:sz w:val="20"/>
              </w:rPr>
              <w:t xml:space="preserve"> text</w:t>
            </w:r>
            <w:r w:rsidRPr="00E4434C">
              <w:rPr>
                <w:rFonts w:ascii="Nunito Sans" w:hAnsi="Nunito Sans"/>
                <w:sz w:val="20"/>
              </w:rPr>
              <w:t xml:space="preserve"> and </w:t>
            </w:r>
            <w:r w:rsidRPr="00E4434C">
              <w:rPr>
                <w:rFonts w:ascii="Nunito Sans" w:hAnsi="Nunito Sans"/>
                <w:b/>
                <w:sz w:val="20"/>
              </w:rPr>
              <w:t xml:space="preserve">story </w:t>
            </w:r>
            <w:r w:rsidRPr="00E4434C">
              <w:rPr>
                <w:rFonts w:ascii="Nunito Sans" w:hAnsi="Nunito Sans"/>
                <w:sz w:val="20"/>
              </w:rPr>
              <w:t xml:space="preserve">deepens understanding of </w:t>
            </w:r>
            <w:r w:rsidRPr="00E4434C">
              <w:rPr>
                <w:rFonts w:ascii="Nunito Sans" w:hAnsi="Nunito Sans"/>
                <w:sz w:val="20"/>
              </w:rPr>
              <w:br/>
              <w:t xml:space="preserve">one’s identity, others, </w:t>
            </w:r>
            <w:r w:rsidRPr="00E4434C">
              <w:rPr>
                <w:rFonts w:ascii="Nunito Sans" w:hAnsi="Nunito Sans"/>
                <w:sz w:val="20"/>
              </w:rPr>
              <w:br/>
              <w:t>and the world.</w:t>
            </w:r>
            <w:r w:rsidR="002B1C1B">
              <w:rPr>
                <w:rFonts w:ascii="Nunito Sans" w:hAnsi="Nunito Sans"/>
                <w:sz w:val="20"/>
              </w:rPr>
              <w:t xml:space="preserve"> (gr. 10)</w:t>
            </w:r>
          </w:p>
          <w:p w14:paraId="28DDAA66" w14:textId="77777777" w:rsidR="002B1C1B" w:rsidRDefault="002B1C1B" w:rsidP="006C6101">
            <w:pPr>
              <w:widowControl w:val="0"/>
              <w:tabs>
                <w:tab w:val="left" w:pos="4820"/>
              </w:tabs>
              <w:autoSpaceDE w:val="0"/>
              <w:autoSpaceDN w:val="0"/>
              <w:adjustRightInd w:val="0"/>
              <w:rPr>
                <w:rFonts w:ascii="Nunito Sans" w:hAnsi="Nunito Sans"/>
                <w:sz w:val="20"/>
              </w:rPr>
            </w:pPr>
          </w:p>
          <w:p w14:paraId="053B834F" w14:textId="44CC5661" w:rsidR="00E4434C" w:rsidRDefault="00E4434C" w:rsidP="006C6101">
            <w:pPr>
              <w:widowControl w:val="0"/>
              <w:tabs>
                <w:tab w:val="left" w:pos="4820"/>
              </w:tabs>
              <w:autoSpaceDE w:val="0"/>
              <w:autoSpaceDN w:val="0"/>
              <w:adjustRightInd w:val="0"/>
              <w:rPr>
                <w:rFonts w:ascii="Nunito Sans" w:hAnsi="Nunito Sans"/>
                <w:sz w:val="20"/>
              </w:rPr>
            </w:pPr>
            <w:r w:rsidRPr="00E4434C">
              <w:rPr>
                <w:rFonts w:ascii="Nunito Sans" w:hAnsi="Nunito Sans"/>
                <w:sz w:val="20"/>
              </w:rPr>
              <w:t xml:space="preserve">Texts are </w:t>
            </w:r>
            <w:r w:rsidRPr="00E4434C">
              <w:rPr>
                <w:rFonts w:ascii="Nunito Sans" w:hAnsi="Nunito Sans"/>
                <w:sz w:val="20"/>
              </w:rPr>
              <w:br/>
              <w:t xml:space="preserve">socially, culturally, geographically, </w:t>
            </w:r>
            <w:r w:rsidRPr="00E4434C">
              <w:rPr>
                <w:rFonts w:ascii="Nunito Sans" w:hAnsi="Nunito Sans"/>
                <w:sz w:val="20"/>
              </w:rPr>
              <w:br/>
              <w:t>and historically constructed</w:t>
            </w:r>
            <w:r w:rsidR="002B1C1B">
              <w:rPr>
                <w:rFonts w:ascii="Nunito Sans" w:hAnsi="Nunito Sans"/>
                <w:sz w:val="20"/>
              </w:rPr>
              <w:t xml:space="preserve"> (gr. 10)</w:t>
            </w:r>
          </w:p>
          <w:p w14:paraId="2F3A4DD4" w14:textId="6AC88A24" w:rsidR="002B1C1B" w:rsidRDefault="002B1C1B" w:rsidP="006C6101">
            <w:pPr>
              <w:widowControl w:val="0"/>
              <w:tabs>
                <w:tab w:val="left" w:pos="4820"/>
              </w:tabs>
              <w:autoSpaceDE w:val="0"/>
              <w:autoSpaceDN w:val="0"/>
              <w:adjustRightInd w:val="0"/>
              <w:rPr>
                <w:rFonts w:ascii="Nunito Sans" w:hAnsi="Nunito Sans"/>
                <w:sz w:val="20"/>
              </w:rPr>
            </w:pPr>
          </w:p>
          <w:p w14:paraId="2A6875E6" w14:textId="00A830C6" w:rsidR="002B1C1B" w:rsidRDefault="002B1C1B" w:rsidP="006C6101">
            <w:pPr>
              <w:widowControl w:val="0"/>
              <w:tabs>
                <w:tab w:val="left" w:pos="4820"/>
              </w:tabs>
              <w:autoSpaceDE w:val="0"/>
              <w:autoSpaceDN w:val="0"/>
              <w:adjustRightInd w:val="0"/>
              <w:rPr>
                <w:rFonts w:ascii="Nunito Sans" w:hAnsi="Nunito Sans"/>
                <w:sz w:val="20"/>
              </w:rPr>
            </w:pPr>
            <w:r>
              <w:rPr>
                <w:rFonts w:ascii="Nunito Sans" w:hAnsi="Nunito Sans"/>
                <w:sz w:val="20"/>
              </w:rPr>
              <w:t xml:space="preserve">People understand text differently, depending on their worldviews and perspectives </w:t>
            </w:r>
            <w:r>
              <w:rPr>
                <w:rFonts w:ascii="Nunito Sans" w:hAnsi="Nunito Sans"/>
                <w:sz w:val="20"/>
              </w:rPr>
              <w:lastRenderedPageBreak/>
              <w:t>(gr 9)</w:t>
            </w:r>
          </w:p>
          <w:p w14:paraId="568DBCD7" w14:textId="5282F69B" w:rsidR="002B1C1B" w:rsidRPr="00E4434C" w:rsidRDefault="002B1C1B" w:rsidP="006C6101">
            <w:pPr>
              <w:widowControl w:val="0"/>
              <w:tabs>
                <w:tab w:val="left" w:pos="4820"/>
              </w:tabs>
              <w:autoSpaceDE w:val="0"/>
              <w:autoSpaceDN w:val="0"/>
              <w:adjustRightInd w:val="0"/>
              <w:rPr>
                <w:rFonts w:ascii="Nunito Sans" w:hAnsi="Nunito Sans" w:cs="Arial"/>
                <w:sz w:val="20"/>
              </w:rPr>
            </w:pPr>
          </w:p>
        </w:tc>
        <w:tc>
          <w:tcPr>
            <w:tcW w:w="3075" w:type="dxa"/>
            <w:shd w:val="clear" w:color="auto" w:fill="auto"/>
          </w:tcPr>
          <w:p w14:paraId="495FFFAA" w14:textId="77777777" w:rsidR="00873F8B" w:rsidRPr="00E4434C" w:rsidRDefault="005546CF" w:rsidP="00B80F5C">
            <w:pPr>
              <w:pStyle w:val="ListParagraph"/>
              <w:widowControl w:val="0"/>
              <w:numPr>
                <w:ilvl w:val="0"/>
                <w:numId w:val="1"/>
              </w:numPr>
              <w:tabs>
                <w:tab w:val="left" w:pos="4820"/>
              </w:tabs>
              <w:autoSpaceDE w:val="0"/>
              <w:autoSpaceDN w:val="0"/>
              <w:adjustRightInd w:val="0"/>
              <w:ind w:left="227" w:hanging="142"/>
              <w:rPr>
                <w:rFonts w:ascii="Nunito Sans" w:hAnsi="Nunito Sans" w:cs="Arial"/>
                <w:sz w:val="20"/>
              </w:rPr>
            </w:pPr>
            <w:r w:rsidRPr="00E4434C">
              <w:rPr>
                <w:rFonts w:ascii="Nunito Sans" w:hAnsi="Nunito Sans" w:cs="Arial"/>
                <w:sz w:val="20"/>
              </w:rPr>
              <w:lastRenderedPageBreak/>
              <w:t>Apply appropriate strategies to comprehend written, oral, and visual texts, guide inquiry, and extend thinking</w:t>
            </w:r>
          </w:p>
          <w:p w14:paraId="6DB58C12" w14:textId="77777777" w:rsidR="005546CF" w:rsidRPr="00E4434C" w:rsidRDefault="005546CF" w:rsidP="00B80F5C">
            <w:pPr>
              <w:pStyle w:val="ListParagraph"/>
              <w:widowControl w:val="0"/>
              <w:numPr>
                <w:ilvl w:val="0"/>
                <w:numId w:val="1"/>
              </w:numPr>
              <w:tabs>
                <w:tab w:val="left" w:pos="4820"/>
              </w:tabs>
              <w:autoSpaceDE w:val="0"/>
              <w:autoSpaceDN w:val="0"/>
              <w:adjustRightInd w:val="0"/>
              <w:ind w:left="227" w:hanging="142"/>
              <w:rPr>
                <w:rFonts w:ascii="Nunito Sans" w:hAnsi="Nunito Sans" w:cs="Arial"/>
                <w:sz w:val="20"/>
              </w:rPr>
            </w:pPr>
            <w:r w:rsidRPr="00E4434C">
              <w:rPr>
                <w:rFonts w:ascii="Nunito Sans" w:hAnsi="Nunito Sans" w:cs="Arial"/>
                <w:sz w:val="20"/>
              </w:rPr>
              <w:t>Recognize and appreciate how different features, forms, and genres of texts reflect different purposes, audiences, and messages</w:t>
            </w:r>
          </w:p>
          <w:p w14:paraId="1D9F0A0D" w14:textId="65EFF7BB" w:rsidR="005546CF" w:rsidRPr="00E4434C" w:rsidRDefault="005546CF" w:rsidP="00B80F5C">
            <w:pPr>
              <w:pStyle w:val="ListParagraph"/>
              <w:widowControl w:val="0"/>
              <w:numPr>
                <w:ilvl w:val="0"/>
                <w:numId w:val="1"/>
              </w:numPr>
              <w:tabs>
                <w:tab w:val="left" w:pos="4820"/>
              </w:tabs>
              <w:autoSpaceDE w:val="0"/>
              <w:autoSpaceDN w:val="0"/>
              <w:adjustRightInd w:val="0"/>
              <w:ind w:left="227" w:hanging="142"/>
              <w:rPr>
                <w:rFonts w:ascii="Nunito Sans" w:hAnsi="Nunito Sans" w:cs="Arial"/>
                <w:sz w:val="20"/>
              </w:rPr>
            </w:pPr>
            <w:r w:rsidRPr="00E4434C">
              <w:rPr>
                <w:rFonts w:ascii="Nunito Sans" w:hAnsi="Nunito Sans" w:cs="Arial"/>
                <w:sz w:val="20"/>
              </w:rPr>
              <w:t>Think critically, creatively, and reflectively to explore ideas within, between, and beyond texts</w:t>
            </w:r>
          </w:p>
          <w:p w14:paraId="795154B5" w14:textId="77777777" w:rsidR="005546CF" w:rsidRPr="00E4434C" w:rsidRDefault="005546CF" w:rsidP="00B80F5C">
            <w:pPr>
              <w:pStyle w:val="ListParagraph"/>
              <w:widowControl w:val="0"/>
              <w:numPr>
                <w:ilvl w:val="0"/>
                <w:numId w:val="1"/>
              </w:numPr>
              <w:tabs>
                <w:tab w:val="left" w:pos="4820"/>
              </w:tabs>
              <w:autoSpaceDE w:val="0"/>
              <w:autoSpaceDN w:val="0"/>
              <w:adjustRightInd w:val="0"/>
              <w:ind w:left="227" w:hanging="142"/>
              <w:rPr>
                <w:rFonts w:ascii="Nunito Sans" w:hAnsi="Nunito Sans" w:cs="Arial"/>
                <w:sz w:val="20"/>
              </w:rPr>
            </w:pPr>
            <w:r w:rsidRPr="00E4434C">
              <w:rPr>
                <w:rFonts w:ascii="Nunito Sans" w:hAnsi="Nunito Sans" w:cs="Arial"/>
                <w:sz w:val="20"/>
              </w:rPr>
              <w:t>Recognize an increasing range of text structures and how they contribute to meaning</w:t>
            </w:r>
          </w:p>
          <w:p w14:paraId="5EF3F8C8" w14:textId="41FFAE54" w:rsidR="005546CF" w:rsidRPr="00E4434C" w:rsidRDefault="005546CF" w:rsidP="00B80F5C">
            <w:pPr>
              <w:pStyle w:val="ListParagraph"/>
              <w:widowControl w:val="0"/>
              <w:numPr>
                <w:ilvl w:val="0"/>
                <w:numId w:val="1"/>
              </w:numPr>
              <w:tabs>
                <w:tab w:val="left" w:pos="4820"/>
              </w:tabs>
              <w:autoSpaceDE w:val="0"/>
              <w:autoSpaceDN w:val="0"/>
              <w:adjustRightInd w:val="0"/>
              <w:ind w:left="227" w:hanging="142"/>
              <w:rPr>
                <w:rFonts w:ascii="Nunito Sans" w:hAnsi="Nunito Sans" w:cs="Arial"/>
                <w:sz w:val="20"/>
              </w:rPr>
            </w:pPr>
            <w:r w:rsidRPr="00E4434C">
              <w:rPr>
                <w:rFonts w:ascii="Nunito Sans" w:hAnsi="Nunito Sans" w:cs="Arial"/>
                <w:sz w:val="20"/>
              </w:rPr>
              <w:t>Recognize and appreciate the role of story, narrative, and oral tradition in expressing First Peoples perspectives, values, beliefs, and points of view</w:t>
            </w:r>
          </w:p>
          <w:p w14:paraId="08CFADDA" w14:textId="6A2C80F2" w:rsidR="005546CF" w:rsidRPr="00E4434C" w:rsidRDefault="005546CF" w:rsidP="00B80F5C">
            <w:pPr>
              <w:pStyle w:val="ListParagraph"/>
              <w:widowControl w:val="0"/>
              <w:numPr>
                <w:ilvl w:val="0"/>
                <w:numId w:val="1"/>
              </w:numPr>
              <w:tabs>
                <w:tab w:val="left" w:pos="4820"/>
              </w:tabs>
              <w:autoSpaceDE w:val="0"/>
              <w:autoSpaceDN w:val="0"/>
              <w:adjustRightInd w:val="0"/>
              <w:ind w:left="227" w:hanging="142"/>
              <w:rPr>
                <w:rFonts w:ascii="Nunito Sans" w:hAnsi="Nunito Sans" w:cs="Arial"/>
                <w:sz w:val="20"/>
              </w:rPr>
            </w:pPr>
            <w:r w:rsidRPr="00E4434C">
              <w:rPr>
                <w:rFonts w:ascii="Nunito Sans" w:hAnsi="Nunito Sans" w:cs="Arial"/>
                <w:sz w:val="20"/>
              </w:rPr>
              <w:lastRenderedPageBreak/>
              <w:t>Use writing and design processes to plan, develop, and create engaging and meaningful literary and informational texts for a variety of purposes and audiences</w:t>
            </w:r>
          </w:p>
          <w:p w14:paraId="1CF03998" w14:textId="3817FA6C" w:rsidR="005546CF" w:rsidRPr="00E4434C" w:rsidRDefault="005546CF" w:rsidP="00B80F5C">
            <w:pPr>
              <w:pStyle w:val="ListParagraph"/>
              <w:widowControl w:val="0"/>
              <w:numPr>
                <w:ilvl w:val="0"/>
                <w:numId w:val="1"/>
              </w:numPr>
              <w:tabs>
                <w:tab w:val="left" w:pos="4820"/>
              </w:tabs>
              <w:autoSpaceDE w:val="0"/>
              <w:autoSpaceDN w:val="0"/>
              <w:adjustRightInd w:val="0"/>
              <w:ind w:left="227" w:hanging="142"/>
              <w:rPr>
                <w:rFonts w:ascii="Nunito Sans" w:hAnsi="Nunito Sans" w:cs="Arial"/>
                <w:sz w:val="20"/>
              </w:rPr>
            </w:pPr>
            <w:r w:rsidRPr="00E4434C">
              <w:rPr>
                <w:rFonts w:ascii="Nunito Sans" w:hAnsi="Nunito Sans" w:cs="Arial"/>
                <w:sz w:val="20"/>
              </w:rPr>
              <w:t>Assess and refine texts to improve their clarity, effectiveness, and impact according to purpose, audience, and message</w:t>
            </w:r>
          </w:p>
          <w:p w14:paraId="5798D1A6" w14:textId="77777777" w:rsidR="005546CF" w:rsidRPr="00E4434C" w:rsidRDefault="005546CF" w:rsidP="00B80F5C">
            <w:pPr>
              <w:pStyle w:val="ListParagraph"/>
              <w:widowControl w:val="0"/>
              <w:numPr>
                <w:ilvl w:val="0"/>
                <w:numId w:val="1"/>
              </w:numPr>
              <w:tabs>
                <w:tab w:val="left" w:pos="4820"/>
              </w:tabs>
              <w:autoSpaceDE w:val="0"/>
              <w:autoSpaceDN w:val="0"/>
              <w:adjustRightInd w:val="0"/>
              <w:ind w:left="227" w:hanging="142"/>
              <w:rPr>
                <w:rFonts w:ascii="Nunito Sans" w:hAnsi="Nunito Sans" w:cs="Arial"/>
                <w:sz w:val="20"/>
              </w:rPr>
            </w:pPr>
            <w:r w:rsidRPr="00E4434C">
              <w:rPr>
                <w:rFonts w:ascii="Nunito Sans" w:hAnsi="Nunito Sans" w:cs="Arial"/>
                <w:sz w:val="20"/>
              </w:rPr>
              <w:t>Select and use appropriate features, forms, and genres according to audience, purpose, and message</w:t>
            </w:r>
          </w:p>
          <w:p w14:paraId="1CAFC0D9" w14:textId="77777777" w:rsidR="005546CF" w:rsidRPr="00E4434C" w:rsidRDefault="005546CF" w:rsidP="00B80F5C">
            <w:pPr>
              <w:pStyle w:val="ListParagraph"/>
              <w:widowControl w:val="0"/>
              <w:numPr>
                <w:ilvl w:val="0"/>
                <w:numId w:val="1"/>
              </w:numPr>
              <w:tabs>
                <w:tab w:val="left" w:pos="4820"/>
              </w:tabs>
              <w:autoSpaceDE w:val="0"/>
              <w:autoSpaceDN w:val="0"/>
              <w:adjustRightInd w:val="0"/>
              <w:ind w:left="227" w:hanging="142"/>
              <w:rPr>
                <w:rFonts w:ascii="Nunito Sans" w:hAnsi="Nunito Sans" w:cs="Arial"/>
                <w:sz w:val="20"/>
              </w:rPr>
            </w:pPr>
            <w:r w:rsidRPr="00E4434C">
              <w:rPr>
                <w:rFonts w:ascii="Nunito Sans" w:hAnsi="Nunito Sans" w:cs="Arial"/>
                <w:sz w:val="20"/>
              </w:rPr>
              <w:t>Transform ideas and information to create original texts</w:t>
            </w:r>
          </w:p>
          <w:p w14:paraId="25A98656" w14:textId="1D85FBC2" w:rsidR="005546CF" w:rsidRPr="00E4434C" w:rsidRDefault="005546CF" w:rsidP="00B80F5C">
            <w:pPr>
              <w:pStyle w:val="ListParagraph"/>
              <w:widowControl w:val="0"/>
              <w:numPr>
                <w:ilvl w:val="0"/>
                <w:numId w:val="1"/>
              </w:numPr>
              <w:tabs>
                <w:tab w:val="left" w:pos="4820"/>
              </w:tabs>
              <w:autoSpaceDE w:val="0"/>
              <w:autoSpaceDN w:val="0"/>
              <w:adjustRightInd w:val="0"/>
              <w:ind w:left="227" w:hanging="142"/>
              <w:rPr>
                <w:rFonts w:ascii="Nunito Sans" w:hAnsi="Nunito Sans" w:cs="Arial"/>
                <w:sz w:val="20"/>
              </w:rPr>
            </w:pPr>
            <w:r w:rsidRPr="00E4434C">
              <w:rPr>
                <w:rFonts w:ascii="Nunito Sans" w:hAnsi="Nunito Sans" w:cs="Arial"/>
                <w:sz w:val="20"/>
              </w:rPr>
              <w:t>Express an opinion and support it with credible evidence</w:t>
            </w:r>
          </w:p>
          <w:p w14:paraId="1692789F" w14:textId="75A8FAA7" w:rsidR="005546CF" w:rsidRPr="00E4434C" w:rsidRDefault="005546CF" w:rsidP="00B80F5C">
            <w:pPr>
              <w:widowControl w:val="0"/>
              <w:tabs>
                <w:tab w:val="left" w:pos="4820"/>
              </w:tabs>
              <w:autoSpaceDE w:val="0"/>
              <w:autoSpaceDN w:val="0"/>
              <w:adjustRightInd w:val="0"/>
              <w:ind w:hanging="360"/>
              <w:rPr>
                <w:rFonts w:ascii="Nunito Sans" w:hAnsi="Nunito Sans" w:cs="Arial"/>
                <w:sz w:val="20"/>
              </w:rPr>
            </w:pPr>
          </w:p>
        </w:tc>
        <w:tc>
          <w:tcPr>
            <w:tcW w:w="3076" w:type="dxa"/>
            <w:shd w:val="clear" w:color="auto" w:fill="auto"/>
          </w:tcPr>
          <w:p w14:paraId="10310E88" w14:textId="77777777" w:rsidR="008F0145" w:rsidRPr="00E4434C" w:rsidRDefault="008F0145" w:rsidP="00B80F5C">
            <w:pPr>
              <w:pStyle w:val="ListParagraph"/>
              <w:widowControl w:val="0"/>
              <w:numPr>
                <w:ilvl w:val="0"/>
                <w:numId w:val="1"/>
              </w:numPr>
              <w:tabs>
                <w:tab w:val="left" w:pos="4820"/>
              </w:tabs>
              <w:autoSpaceDE w:val="0"/>
              <w:autoSpaceDN w:val="0"/>
              <w:adjustRightInd w:val="0"/>
              <w:ind w:left="271" w:hanging="142"/>
              <w:rPr>
                <w:rFonts w:ascii="Nunito Sans" w:hAnsi="Nunito Sans" w:cs="Arial"/>
                <w:sz w:val="20"/>
              </w:rPr>
            </w:pPr>
            <w:r w:rsidRPr="00E4434C">
              <w:rPr>
                <w:rFonts w:ascii="Nunito Sans" w:hAnsi="Nunito Sans" w:cs="Arial"/>
                <w:sz w:val="20"/>
              </w:rPr>
              <w:lastRenderedPageBreak/>
              <w:t>forms, functions, and genres of text</w:t>
            </w:r>
          </w:p>
          <w:p w14:paraId="15E58D9D" w14:textId="77777777" w:rsidR="008F0145" w:rsidRPr="00E4434C" w:rsidRDefault="008F0145" w:rsidP="00B80F5C">
            <w:pPr>
              <w:pStyle w:val="ListParagraph"/>
              <w:widowControl w:val="0"/>
              <w:numPr>
                <w:ilvl w:val="0"/>
                <w:numId w:val="1"/>
              </w:numPr>
              <w:tabs>
                <w:tab w:val="left" w:pos="4820"/>
              </w:tabs>
              <w:autoSpaceDE w:val="0"/>
              <w:autoSpaceDN w:val="0"/>
              <w:adjustRightInd w:val="0"/>
              <w:ind w:left="271" w:hanging="142"/>
              <w:rPr>
                <w:rFonts w:ascii="Nunito Sans" w:hAnsi="Nunito Sans" w:cs="Arial"/>
                <w:sz w:val="20"/>
              </w:rPr>
            </w:pPr>
            <w:r w:rsidRPr="00E4434C">
              <w:rPr>
                <w:rFonts w:ascii="Nunito Sans" w:hAnsi="Nunito Sans" w:cs="Arial"/>
                <w:sz w:val="20"/>
              </w:rPr>
              <w:t>literary devices</w:t>
            </w:r>
          </w:p>
          <w:p w14:paraId="2D59E128" w14:textId="22766FD7" w:rsidR="008F0145" w:rsidRPr="00E4434C" w:rsidRDefault="008F0145" w:rsidP="00B80F5C">
            <w:pPr>
              <w:pStyle w:val="ListParagraph"/>
              <w:widowControl w:val="0"/>
              <w:numPr>
                <w:ilvl w:val="0"/>
                <w:numId w:val="1"/>
              </w:numPr>
              <w:tabs>
                <w:tab w:val="left" w:pos="4820"/>
              </w:tabs>
              <w:autoSpaceDE w:val="0"/>
              <w:autoSpaceDN w:val="0"/>
              <w:adjustRightInd w:val="0"/>
              <w:ind w:left="271" w:hanging="142"/>
              <w:rPr>
                <w:rFonts w:ascii="Nunito Sans" w:hAnsi="Nunito Sans" w:cs="Arial"/>
                <w:sz w:val="20"/>
              </w:rPr>
            </w:pPr>
            <w:r w:rsidRPr="00E4434C">
              <w:rPr>
                <w:rFonts w:ascii="Nunito Sans" w:hAnsi="Nunito Sans" w:cs="Arial"/>
                <w:sz w:val="20"/>
              </w:rPr>
              <w:t>elements of visual/graphic texts</w:t>
            </w:r>
          </w:p>
          <w:p w14:paraId="42D71ED9" w14:textId="68916844" w:rsidR="008F0145" w:rsidRPr="00E4434C" w:rsidRDefault="008F0145" w:rsidP="00B80F5C">
            <w:pPr>
              <w:pStyle w:val="ListParagraph"/>
              <w:widowControl w:val="0"/>
              <w:numPr>
                <w:ilvl w:val="0"/>
                <w:numId w:val="1"/>
              </w:numPr>
              <w:tabs>
                <w:tab w:val="left" w:pos="4820"/>
              </w:tabs>
              <w:autoSpaceDE w:val="0"/>
              <w:autoSpaceDN w:val="0"/>
              <w:adjustRightInd w:val="0"/>
              <w:ind w:left="271" w:hanging="142"/>
              <w:rPr>
                <w:rFonts w:ascii="Nunito Sans" w:hAnsi="Nunito Sans" w:cs="Arial"/>
                <w:sz w:val="20"/>
              </w:rPr>
            </w:pPr>
            <w:r w:rsidRPr="00E4434C">
              <w:rPr>
                <w:rFonts w:ascii="Nunito Sans" w:hAnsi="Nunito Sans" w:cs="Arial"/>
                <w:sz w:val="20"/>
              </w:rPr>
              <w:t>oral language strategies</w:t>
            </w:r>
          </w:p>
          <w:p w14:paraId="51C749EA" w14:textId="77777777" w:rsidR="008F0145" w:rsidRPr="00E4434C" w:rsidRDefault="008F0145" w:rsidP="00B80F5C">
            <w:pPr>
              <w:pStyle w:val="ListParagraph"/>
              <w:widowControl w:val="0"/>
              <w:numPr>
                <w:ilvl w:val="0"/>
                <w:numId w:val="1"/>
              </w:numPr>
              <w:tabs>
                <w:tab w:val="left" w:pos="4820"/>
              </w:tabs>
              <w:autoSpaceDE w:val="0"/>
              <w:autoSpaceDN w:val="0"/>
              <w:adjustRightInd w:val="0"/>
              <w:ind w:left="271" w:hanging="142"/>
              <w:rPr>
                <w:rFonts w:ascii="Nunito Sans" w:hAnsi="Nunito Sans" w:cs="Arial"/>
                <w:sz w:val="20"/>
              </w:rPr>
            </w:pPr>
            <w:r w:rsidRPr="00E4434C">
              <w:rPr>
                <w:rFonts w:ascii="Nunito Sans" w:hAnsi="Nunito Sans" w:cs="Arial"/>
                <w:sz w:val="20"/>
              </w:rPr>
              <w:t>metacognitive strategies</w:t>
            </w:r>
          </w:p>
          <w:p w14:paraId="159BAA68" w14:textId="656B831A" w:rsidR="008F0145" w:rsidRPr="00E4434C" w:rsidRDefault="008F0145" w:rsidP="00B80F5C">
            <w:pPr>
              <w:pStyle w:val="ListParagraph"/>
              <w:widowControl w:val="0"/>
              <w:numPr>
                <w:ilvl w:val="0"/>
                <w:numId w:val="1"/>
              </w:numPr>
              <w:tabs>
                <w:tab w:val="left" w:pos="4820"/>
              </w:tabs>
              <w:autoSpaceDE w:val="0"/>
              <w:autoSpaceDN w:val="0"/>
              <w:adjustRightInd w:val="0"/>
              <w:ind w:left="271" w:hanging="142"/>
              <w:rPr>
                <w:rFonts w:ascii="Nunito Sans" w:hAnsi="Nunito Sans" w:cs="Arial"/>
                <w:sz w:val="20"/>
              </w:rPr>
            </w:pPr>
            <w:r w:rsidRPr="00E4434C">
              <w:rPr>
                <w:rFonts w:ascii="Nunito Sans" w:hAnsi="Nunito Sans" w:cs="Arial"/>
                <w:sz w:val="20"/>
              </w:rPr>
              <w:t>writing processes</w:t>
            </w:r>
          </w:p>
          <w:p w14:paraId="015DB498" w14:textId="64BBD9B4" w:rsidR="008F0145" w:rsidRPr="00E4434C" w:rsidRDefault="008F0145" w:rsidP="00B80F5C">
            <w:pPr>
              <w:pStyle w:val="ListParagraph"/>
              <w:widowControl w:val="0"/>
              <w:numPr>
                <w:ilvl w:val="0"/>
                <w:numId w:val="1"/>
              </w:numPr>
              <w:tabs>
                <w:tab w:val="left" w:pos="4820"/>
              </w:tabs>
              <w:autoSpaceDE w:val="0"/>
              <w:autoSpaceDN w:val="0"/>
              <w:adjustRightInd w:val="0"/>
              <w:ind w:left="271" w:hanging="142"/>
              <w:rPr>
                <w:rFonts w:ascii="Nunito Sans" w:hAnsi="Nunito Sans" w:cs="Arial"/>
                <w:sz w:val="20"/>
              </w:rPr>
            </w:pPr>
            <w:r w:rsidRPr="00E4434C">
              <w:rPr>
                <w:rFonts w:ascii="Nunito Sans" w:hAnsi="Nunito Sans" w:cs="Arial"/>
                <w:sz w:val="20"/>
              </w:rPr>
              <w:t>features of oral language</w:t>
            </w:r>
          </w:p>
          <w:p w14:paraId="02E5E07F" w14:textId="77777777" w:rsidR="008F0145" w:rsidRPr="00E4434C" w:rsidRDefault="008F0145" w:rsidP="00B80F5C">
            <w:pPr>
              <w:pStyle w:val="ListParagraph"/>
              <w:widowControl w:val="0"/>
              <w:numPr>
                <w:ilvl w:val="0"/>
                <w:numId w:val="1"/>
              </w:numPr>
              <w:tabs>
                <w:tab w:val="left" w:pos="4820"/>
              </w:tabs>
              <w:autoSpaceDE w:val="0"/>
              <w:autoSpaceDN w:val="0"/>
              <w:adjustRightInd w:val="0"/>
              <w:ind w:left="271" w:hanging="142"/>
              <w:rPr>
                <w:rFonts w:ascii="Nunito Sans" w:hAnsi="Nunito Sans" w:cs="Arial"/>
                <w:sz w:val="20"/>
              </w:rPr>
            </w:pPr>
            <w:r w:rsidRPr="00E4434C">
              <w:rPr>
                <w:rFonts w:ascii="Nunito Sans" w:hAnsi="Nunito Sans" w:cs="Arial"/>
                <w:sz w:val="20"/>
              </w:rPr>
              <w:t>multi-paragraphing</w:t>
            </w:r>
          </w:p>
          <w:p w14:paraId="4921C982" w14:textId="77777777" w:rsidR="008F0145" w:rsidRPr="00E4434C" w:rsidRDefault="008F0145" w:rsidP="00B80F5C">
            <w:pPr>
              <w:pStyle w:val="ListParagraph"/>
              <w:widowControl w:val="0"/>
              <w:numPr>
                <w:ilvl w:val="0"/>
                <w:numId w:val="1"/>
              </w:numPr>
              <w:tabs>
                <w:tab w:val="left" w:pos="4820"/>
              </w:tabs>
              <w:autoSpaceDE w:val="0"/>
              <w:autoSpaceDN w:val="0"/>
              <w:adjustRightInd w:val="0"/>
              <w:ind w:left="271" w:hanging="142"/>
              <w:rPr>
                <w:rFonts w:ascii="Nunito Sans" w:hAnsi="Nunito Sans" w:cs="Arial"/>
                <w:sz w:val="20"/>
              </w:rPr>
            </w:pPr>
            <w:r w:rsidRPr="00E4434C">
              <w:rPr>
                <w:rFonts w:ascii="Nunito Sans" w:hAnsi="Nunito Sans" w:cs="Arial"/>
                <w:sz w:val="20"/>
              </w:rPr>
              <w:t>elements of style</w:t>
            </w:r>
          </w:p>
          <w:p w14:paraId="303C4F21" w14:textId="77777777" w:rsidR="008F0145" w:rsidRPr="00E4434C" w:rsidRDefault="008F0145" w:rsidP="00B80F5C">
            <w:pPr>
              <w:pStyle w:val="ListParagraph"/>
              <w:widowControl w:val="0"/>
              <w:numPr>
                <w:ilvl w:val="0"/>
                <w:numId w:val="1"/>
              </w:numPr>
              <w:tabs>
                <w:tab w:val="left" w:pos="4820"/>
              </w:tabs>
              <w:autoSpaceDE w:val="0"/>
              <w:autoSpaceDN w:val="0"/>
              <w:adjustRightInd w:val="0"/>
              <w:ind w:left="271" w:hanging="142"/>
              <w:rPr>
                <w:rFonts w:ascii="Nunito Sans" w:hAnsi="Nunito Sans" w:cs="Arial"/>
                <w:sz w:val="20"/>
              </w:rPr>
            </w:pPr>
            <w:r w:rsidRPr="00E4434C">
              <w:rPr>
                <w:rFonts w:ascii="Nunito Sans" w:hAnsi="Nunito Sans" w:cs="Arial"/>
                <w:sz w:val="20"/>
              </w:rPr>
              <w:t>usage</w:t>
            </w:r>
          </w:p>
          <w:p w14:paraId="14B462BB" w14:textId="77777777" w:rsidR="008F0145" w:rsidRPr="00E4434C" w:rsidRDefault="008F0145" w:rsidP="00B80F5C">
            <w:pPr>
              <w:pStyle w:val="ListParagraph"/>
              <w:widowControl w:val="0"/>
              <w:numPr>
                <w:ilvl w:val="0"/>
                <w:numId w:val="1"/>
              </w:numPr>
              <w:tabs>
                <w:tab w:val="left" w:pos="4820"/>
              </w:tabs>
              <w:autoSpaceDE w:val="0"/>
              <w:autoSpaceDN w:val="0"/>
              <w:adjustRightInd w:val="0"/>
              <w:ind w:left="271" w:hanging="142"/>
              <w:rPr>
                <w:rFonts w:ascii="Nunito Sans" w:hAnsi="Nunito Sans" w:cs="Arial"/>
                <w:sz w:val="20"/>
              </w:rPr>
            </w:pPr>
            <w:r w:rsidRPr="00E4434C">
              <w:rPr>
                <w:rFonts w:ascii="Nunito Sans" w:hAnsi="Nunito Sans" w:cs="Arial"/>
                <w:sz w:val="20"/>
              </w:rPr>
              <w:t>syntax and sentence fluency</w:t>
            </w:r>
          </w:p>
          <w:p w14:paraId="673C6D2F" w14:textId="77777777" w:rsidR="008F0145" w:rsidRPr="00E4434C" w:rsidRDefault="008F0145" w:rsidP="00B80F5C">
            <w:pPr>
              <w:pStyle w:val="ListParagraph"/>
              <w:widowControl w:val="0"/>
              <w:numPr>
                <w:ilvl w:val="0"/>
                <w:numId w:val="1"/>
              </w:numPr>
              <w:tabs>
                <w:tab w:val="left" w:pos="4820"/>
              </w:tabs>
              <w:autoSpaceDE w:val="0"/>
              <w:autoSpaceDN w:val="0"/>
              <w:adjustRightInd w:val="0"/>
              <w:ind w:left="271" w:hanging="142"/>
              <w:rPr>
                <w:rFonts w:ascii="Nunito Sans" w:hAnsi="Nunito Sans" w:cs="Arial"/>
                <w:sz w:val="20"/>
              </w:rPr>
            </w:pPr>
            <w:r w:rsidRPr="00E4434C">
              <w:rPr>
                <w:rFonts w:ascii="Nunito Sans" w:hAnsi="Nunito Sans" w:cs="Arial"/>
                <w:sz w:val="20"/>
              </w:rPr>
              <w:t>conventions</w:t>
            </w:r>
          </w:p>
          <w:p w14:paraId="690E90E9" w14:textId="0A4E463F" w:rsidR="00873F8B" w:rsidRPr="00E4434C" w:rsidRDefault="008F0145" w:rsidP="00B80F5C">
            <w:pPr>
              <w:pStyle w:val="ListParagraph"/>
              <w:widowControl w:val="0"/>
              <w:numPr>
                <w:ilvl w:val="0"/>
                <w:numId w:val="1"/>
              </w:numPr>
              <w:tabs>
                <w:tab w:val="left" w:pos="4820"/>
              </w:tabs>
              <w:autoSpaceDE w:val="0"/>
              <w:autoSpaceDN w:val="0"/>
              <w:adjustRightInd w:val="0"/>
              <w:ind w:left="271" w:hanging="142"/>
              <w:rPr>
                <w:rFonts w:ascii="Nunito Sans" w:hAnsi="Nunito Sans" w:cs="Arial"/>
                <w:sz w:val="20"/>
              </w:rPr>
            </w:pPr>
            <w:r w:rsidRPr="00E4434C">
              <w:rPr>
                <w:rFonts w:ascii="Nunito Sans" w:hAnsi="Nunito Sans" w:cs="Arial"/>
                <w:sz w:val="20"/>
              </w:rPr>
              <w:t>presentation techniques</w:t>
            </w:r>
          </w:p>
          <w:p w14:paraId="056AB56B" w14:textId="752D297B" w:rsidR="00102B77" w:rsidRPr="00E4434C" w:rsidRDefault="00102B77" w:rsidP="00102B77">
            <w:pPr>
              <w:pStyle w:val="ListParagraph"/>
              <w:widowControl w:val="0"/>
              <w:numPr>
                <w:ilvl w:val="0"/>
                <w:numId w:val="1"/>
              </w:numPr>
              <w:tabs>
                <w:tab w:val="left" w:pos="4820"/>
              </w:tabs>
              <w:autoSpaceDE w:val="0"/>
              <w:autoSpaceDN w:val="0"/>
              <w:adjustRightInd w:val="0"/>
              <w:ind w:left="271" w:hanging="142"/>
              <w:rPr>
                <w:rFonts w:ascii="Nunito Sans" w:hAnsi="Nunito Sans" w:cs="Arial"/>
                <w:sz w:val="20"/>
              </w:rPr>
            </w:pPr>
            <w:r w:rsidRPr="00E4434C">
              <w:rPr>
                <w:rFonts w:ascii="Nunito Sans" w:hAnsi="Nunito Sans" w:cs="Arial"/>
                <w:sz w:val="20"/>
              </w:rPr>
              <w:t>Common themes in First Peoples texts</w:t>
            </w:r>
          </w:p>
          <w:p w14:paraId="69BE7567" w14:textId="0C858B35" w:rsidR="00102B77" w:rsidRPr="00E4434C" w:rsidRDefault="00102B77" w:rsidP="00102B77">
            <w:pPr>
              <w:pStyle w:val="ListParagraph"/>
              <w:widowControl w:val="0"/>
              <w:numPr>
                <w:ilvl w:val="0"/>
                <w:numId w:val="1"/>
              </w:numPr>
              <w:tabs>
                <w:tab w:val="left" w:pos="4820"/>
              </w:tabs>
              <w:autoSpaceDE w:val="0"/>
              <w:autoSpaceDN w:val="0"/>
              <w:adjustRightInd w:val="0"/>
              <w:ind w:left="271" w:hanging="142"/>
              <w:rPr>
                <w:rFonts w:ascii="Nunito Sans" w:hAnsi="Nunito Sans" w:cs="Arial"/>
                <w:sz w:val="20"/>
              </w:rPr>
            </w:pPr>
            <w:r w:rsidRPr="00E4434C">
              <w:rPr>
                <w:rFonts w:ascii="Nunito Sans" w:hAnsi="Nunito Sans" w:cs="Arial"/>
                <w:sz w:val="20"/>
              </w:rPr>
              <w:t>Reconciliation in Canada</w:t>
            </w:r>
          </w:p>
          <w:p w14:paraId="4AAADEB6" w14:textId="5D575905" w:rsidR="00102B77" w:rsidRPr="00E4434C" w:rsidRDefault="00102B77" w:rsidP="00102B77">
            <w:pPr>
              <w:pStyle w:val="ListParagraph"/>
              <w:widowControl w:val="0"/>
              <w:numPr>
                <w:ilvl w:val="0"/>
                <w:numId w:val="1"/>
              </w:numPr>
              <w:tabs>
                <w:tab w:val="left" w:pos="4820"/>
              </w:tabs>
              <w:autoSpaceDE w:val="0"/>
              <w:autoSpaceDN w:val="0"/>
              <w:adjustRightInd w:val="0"/>
              <w:ind w:left="271" w:hanging="142"/>
              <w:rPr>
                <w:rFonts w:ascii="Nunito Sans" w:hAnsi="Nunito Sans" w:cs="Arial"/>
                <w:sz w:val="20"/>
              </w:rPr>
            </w:pPr>
            <w:r w:rsidRPr="00E4434C">
              <w:rPr>
                <w:rFonts w:ascii="Nunito Sans" w:hAnsi="Nunito Sans" w:cs="Arial"/>
                <w:sz w:val="20"/>
              </w:rPr>
              <w:t>Text features and structures</w:t>
            </w:r>
          </w:p>
          <w:p w14:paraId="182ED458" w14:textId="77777777" w:rsidR="00102B77" w:rsidRPr="00E4434C" w:rsidRDefault="00102B77" w:rsidP="00102B77">
            <w:pPr>
              <w:pStyle w:val="ListParagraph"/>
              <w:widowControl w:val="0"/>
              <w:numPr>
                <w:ilvl w:val="0"/>
                <w:numId w:val="1"/>
              </w:numPr>
              <w:tabs>
                <w:tab w:val="left" w:pos="4820"/>
              </w:tabs>
              <w:autoSpaceDE w:val="0"/>
              <w:autoSpaceDN w:val="0"/>
              <w:adjustRightInd w:val="0"/>
              <w:ind w:left="271" w:hanging="142"/>
              <w:rPr>
                <w:rFonts w:ascii="Nunito Sans" w:hAnsi="Nunito Sans" w:cs="Arial"/>
                <w:sz w:val="20"/>
              </w:rPr>
            </w:pPr>
            <w:r w:rsidRPr="00E4434C">
              <w:rPr>
                <w:rFonts w:ascii="Nunito Sans" w:hAnsi="Nunito Sans" w:cs="Arial"/>
                <w:sz w:val="20"/>
              </w:rPr>
              <w:t>Language features, structures, and conventions</w:t>
            </w:r>
          </w:p>
          <w:p w14:paraId="5B62B7AC" w14:textId="77777777" w:rsidR="005E7638" w:rsidRPr="00E4434C" w:rsidRDefault="00102B77" w:rsidP="00102B77">
            <w:pPr>
              <w:pStyle w:val="ListParagraph"/>
              <w:widowControl w:val="0"/>
              <w:tabs>
                <w:tab w:val="left" w:pos="4820"/>
              </w:tabs>
              <w:autoSpaceDE w:val="0"/>
              <w:autoSpaceDN w:val="0"/>
              <w:adjustRightInd w:val="0"/>
              <w:ind w:left="271"/>
              <w:rPr>
                <w:rFonts w:ascii="Nunito Sans" w:hAnsi="Nunito Sans" w:cs="Arial"/>
                <w:sz w:val="20"/>
              </w:rPr>
            </w:pPr>
            <w:r w:rsidRPr="00E4434C">
              <w:rPr>
                <w:rFonts w:ascii="Nunito Sans" w:hAnsi="Nunito Sans" w:cs="Arial"/>
                <w:sz w:val="20"/>
              </w:rPr>
              <w:t>writing processes</w:t>
            </w:r>
          </w:p>
          <w:p w14:paraId="0C2A308D" w14:textId="28B5A409" w:rsidR="00102B77" w:rsidRPr="00E4434C" w:rsidRDefault="00102B77" w:rsidP="00102B77">
            <w:pPr>
              <w:pStyle w:val="ListParagraph"/>
              <w:widowControl w:val="0"/>
              <w:tabs>
                <w:tab w:val="left" w:pos="4820"/>
              </w:tabs>
              <w:autoSpaceDE w:val="0"/>
              <w:autoSpaceDN w:val="0"/>
              <w:adjustRightInd w:val="0"/>
              <w:ind w:left="271"/>
              <w:rPr>
                <w:rFonts w:ascii="Nunito Sans" w:hAnsi="Nunito Sans" w:cs="Arial"/>
                <w:sz w:val="20"/>
              </w:rPr>
            </w:pPr>
          </w:p>
        </w:tc>
      </w:tr>
      <w:tr w:rsidR="00873F8B" w:rsidRPr="00441288" w14:paraId="7AF9E9D9" w14:textId="77777777" w:rsidTr="002B1C1B">
        <w:trPr>
          <w:trHeight w:val="174"/>
        </w:trPr>
        <w:tc>
          <w:tcPr>
            <w:tcW w:w="846" w:type="dxa"/>
          </w:tcPr>
          <w:p w14:paraId="7D03A982" w14:textId="67056F28" w:rsidR="00873F8B" w:rsidRPr="00E4434C" w:rsidRDefault="00637629" w:rsidP="00756FA7">
            <w:pPr>
              <w:widowControl w:val="0"/>
              <w:tabs>
                <w:tab w:val="left" w:pos="4820"/>
              </w:tabs>
              <w:autoSpaceDE w:val="0"/>
              <w:autoSpaceDN w:val="0"/>
              <w:adjustRightInd w:val="0"/>
              <w:rPr>
                <w:rFonts w:ascii="Nunito Sans" w:hAnsi="Nunito Sans" w:cs="Arial"/>
                <w:sz w:val="20"/>
              </w:rPr>
            </w:pPr>
            <w:r w:rsidRPr="00E4434C">
              <w:rPr>
                <w:rFonts w:ascii="Nunito Sans" w:hAnsi="Nunito Sans" w:cs="Arial"/>
                <w:sz w:val="20"/>
              </w:rPr>
              <w:t>9-10</w:t>
            </w:r>
          </w:p>
        </w:tc>
        <w:tc>
          <w:tcPr>
            <w:tcW w:w="1134" w:type="dxa"/>
          </w:tcPr>
          <w:p w14:paraId="108ADEA2" w14:textId="7DD60D69" w:rsidR="00873F8B" w:rsidRPr="00E4434C" w:rsidRDefault="00AA6B4B" w:rsidP="00756FA7">
            <w:pPr>
              <w:widowControl w:val="0"/>
              <w:tabs>
                <w:tab w:val="left" w:pos="4820"/>
              </w:tabs>
              <w:autoSpaceDE w:val="0"/>
              <w:autoSpaceDN w:val="0"/>
              <w:adjustRightInd w:val="0"/>
              <w:rPr>
                <w:rFonts w:ascii="Nunito Sans" w:hAnsi="Nunito Sans" w:cs="Arial"/>
                <w:sz w:val="20"/>
              </w:rPr>
            </w:pPr>
            <w:r w:rsidRPr="00E4434C">
              <w:rPr>
                <w:rFonts w:ascii="Nunito Sans" w:hAnsi="Nunito Sans" w:cs="Arial"/>
                <w:sz w:val="20"/>
              </w:rPr>
              <w:t>Applied Design, Skills, and Technologies</w:t>
            </w:r>
          </w:p>
        </w:tc>
        <w:tc>
          <w:tcPr>
            <w:tcW w:w="1795" w:type="dxa"/>
          </w:tcPr>
          <w:p w14:paraId="61B8ED56" w14:textId="77777777" w:rsidR="00873F8B" w:rsidRDefault="002B1C1B" w:rsidP="00756FA7">
            <w:pPr>
              <w:widowControl w:val="0"/>
              <w:tabs>
                <w:tab w:val="left" w:pos="4820"/>
              </w:tabs>
              <w:autoSpaceDE w:val="0"/>
              <w:autoSpaceDN w:val="0"/>
              <w:adjustRightInd w:val="0"/>
              <w:rPr>
                <w:rFonts w:ascii="Nunito Sans" w:hAnsi="Nunito Sans" w:cs="Arial"/>
                <w:sz w:val="20"/>
              </w:rPr>
            </w:pPr>
            <w:r>
              <w:rPr>
                <w:rFonts w:ascii="Nunito Sans" w:hAnsi="Nunito Sans" w:cs="Arial"/>
                <w:sz w:val="20"/>
              </w:rPr>
              <w:t>Complex tasks require different technologies and tools (gr. 9)</w:t>
            </w:r>
          </w:p>
          <w:p w14:paraId="5C999328" w14:textId="77777777" w:rsidR="002B1C1B" w:rsidRDefault="002B1C1B" w:rsidP="00756FA7">
            <w:pPr>
              <w:widowControl w:val="0"/>
              <w:tabs>
                <w:tab w:val="left" w:pos="4820"/>
              </w:tabs>
              <w:autoSpaceDE w:val="0"/>
              <w:autoSpaceDN w:val="0"/>
              <w:adjustRightInd w:val="0"/>
              <w:rPr>
                <w:rFonts w:ascii="Nunito Sans" w:hAnsi="Nunito Sans" w:cs="Arial"/>
                <w:sz w:val="20"/>
              </w:rPr>
            </w:pPr>
          </w:p>
          <w:p w14:paraId="4E40E3E3" w14:textId="77777777" w:rsidR="002B1C1B" w:rsidRDefault="002B1C1B" w:rsidP="00756FA7">
            <w:pPr>
              <w:widowControl w:val="0"/>
              <w:tabs>
                <w:tab w:val="left" w:pos="4820"/>
              </w:tabs>
              <w:autoSpaceDE w:val="0"/>
              <w:autoSpaceDN w:val="0"/>
              <w:adjustRightInd w:val="0"/>
              <w:rPr>
                <w:rFonts w:ascii="Nunito Sans" w:eastAsia="Arial" w:hAnsi="Nunito Sans" w:cstheme="minorHAnsi"/>
                <w:sz w:val="20"/>
              </w:rPr>
            </w:pPr>
            <w:r w:rsidRPr="002B1C1B">
              <w:rPr>
                <w:rFonts w:ascii="Nunito Sans" w:hAnsi="Nunito Sans"/>
                <w:sz w:val="20"/>
              </w:rPr>
              <w:t>Personal design choices require self-exploration and refinement of skills</w:t>
            </w:r>
            <w:r w:rsidRPr="002B1C1B">
              <w:rPr>
                <w:rFonts w:ascii="Nunito Sans" w:eastAsia="Arial" w:hAnsi="Nunito Sans" w:cstheme="minorHAnsi"/>
                <w:sz w:val="20"/>
              </w:rPr>
              <w:t>.</w:t>
            </w:r>
            <w:r>
              <w:rPr>
                <w:rFonts w:ascii="Nunito Sans" w:eastAsia="Arial" w:hAnsi="Nunito Sans" w:cstheme="minorHAnsi"/>
                <w:sz w:val="20"/>
              </w:rPr>
              <w:t xml:space="preserve"> (media design 10)</w:t>
            </w:r>
          </w:p>
          <w:p w14:paraId="24FB6A41" w14:textId="77777777" w:rsidR="002B1C1B" w:rsidRDefault="002B1C1B" w:rsidP="00756FA7">
            <w:pPr>
              <w:widowControl w:val="0"/>
              <w:tabs>
                <w:tab w:val="left" w:pos="4820"/>
              </w:tabs>
              <w:autoSpaceDE w:val="0"/>
              <w:autoSpaceDN w:val="0"/>
              <w:adjustRightInd w:val="0"/>
              <w:rPr>
                <w:rFonts w:ascii="Nunito Sans" w:hAnsi="Nunito Sans" w:cs="Arial"/>
                <w:sz w:val="20"/>
              </w:rPr>
            </w:pPr>
          </w:p>
          <w:p w14:paraId="3A8BB0D0" w14:textId="430E1C12" w:rsidR="002B1C1B" w:rsidRPr="002B1C1B" w:rsidRDefault="002B1C1B" w:rsidP="00756FA7">
            <w:pPr>
              <w:widowControl w:val="0"/>
              <w:tabs>
                <w:tab w:val="left" w:pos="4820"/>
              </w:tabs>
              <w:autoSpaceDE w:val="0"/>
              <w:autoSpaceDN w:val="0"/>
              <w:adjustRightInd w:val="0"/>
              <w:rPr>
                <w:rFonts w:ascii="Nunito Sans" w:hAnsi="Nunito Sans" w:cs="Arial"/>
                <w:sz w:val="20"/>
              </w:rPr>
            </w:pPr>
            <w:r w:rsidRPr="002B1C1B">
              <w:rPr>
                <w:rFonts w:ascii="Nunito Sans" w:hAnsi="Nunito Sans"/>
                <w:sz w:val="20"/>
              </w:rPr>
              <w:t>Tools and technology have an impact on people’s lives</w:t>
            </w:r>
            <w:r w:rsidRPr="002B1C1B">
              <w:rPr>
                <w:rFonts w:ascii="Nunito Sans" w:eastAsia="Arial" w:hAnsi="Nunito Sans" w:cstheme="minorHAnsi"/>
                <w:sz w:val="20"/>
              </w:rPr>
              <w:t>.</w:t>
            </w:r>
            <w:r>
              <w:rPr>
                <w:rFonts w:ascii="Nunito Sans" w:eastAsia="Arial" w:hAnsi="Nunito Sans" w:cstheme="minorHAnsi"/>
                <w:sz w:val="20"/>
              </w:rPr>
              <w:t xml:space="preserve"> (media design 10)</w:t>
            </w:r>
          </w:p>
        </w:tc>
        <w:tc>
          <w:tcPr>
            <w:tcW w:w="3075" w:type="dxa"/>
            <w:shd w:val="clear" w:color="auto" w:fill="auto"/>
          </w:tcPr>
          <w:p w14:paraId="4B0ED8AC" w14:textId="5B55556B" w:rsidR="005E7638" w:rsidRPr="00E4434C" w:rsidRDefault="005E7638" w:rsidP="00373F8F">
            <w:pPr>
              <w:widowControl w:val="0"/>
              <w:tabs>
                <w:tab w:val="left" w:pos="4820"/>
              </w:tabs>
              <w:autoSpaceDE w:val="0"/>
              <w:autoSpaceDN w:val="0"/>
              <w:adjustRightInd w:val="0"/>
              <w:rPr>
                <w:rFonts w:ascii="Nunito Sans" w:hAnsi="Nunito Sans" w:cs="Arial"/>
                <w:sz w:val="20"/>
              </w:rPr>
            </w:pPr>
          </w:p>
          <w:p w14:paraId="656224F7" w14:textId="2377EEBF" w:rsidR="00873F8B" w:rsidRPr="00E4434C" w:rsidRDefault="006A0496" w:rsidP="00F45EE0">
            <w:pPr>
              <w:pStyle w:val="ListParagraph"/>
              <w:widowControl w:val="0"/>
              <w:numPr>
                <w:ilvl w:val="0"/>
                <w:numId w:val="3"/>
              </w:numPr>
              <w:tabs>
                <w:tab w:val="left" w:pos="4820"/>
              </w:tabs>
              <w:autoSpaceDE w:val="0"/>
              <w:autoSpaceDN w:val="0"/>
              <w:adjustRightInd w:val="0"/>
              <w:ind w:left="227" w:hanging="227"/>
              <w:rPr>
                <w:rFonts w:ascii="Nunito Sans" w:hAnsi="Nunito Sans" w:cs="Arial"/>
                <w:sz w:val="20"/>
              </w:rPr>
            </w:pPr>
            <w:r w:rsidRPr="00E4434C">
              <w:rPr>
                <w:rFonts w:ascii="Nunito Sans" w:hAnsi="Nunito Sans" w:cs="Arial"/>
                <w:sz w:val="20"/>
              </w:rPr>
              <w:t>Understanding context</w:t>
            </w:r>
          </w:p>
          <w:p w14:paraId="41E3944A" w14:textId="77777777" w:rsidR="006A0496" w:rsidRPr="00E4434C" w:rsidRDefault="006A0496" w:rsidP="00F45EE0">
            <w:pPr>
              <w:pStyle w:val="ListParagraph"/>
              <w:widowControl w:val="0"/>
              <w:numPr>
                <w:ilvl w:val="0"/>
                <w:numId w:val="3"/>
              </w:numPr>
              <w:tabs>
                <w:tab w:val="left" w:pos="4820"/>
              </w:tabs>
              <w:autoSpaceDE w:val="0"/>
              <w:autoSpaceDN w:val="0"/>
              <w:adjustRightInd w:val="0"/>
              <w:ind w:left="227" w:hanging="227"/>
              <w:rPr>
                <w:rFonts w:ascii="Nunito Sans" w:hAnsi="Nunito Sans" w:cs="Arial"/>
                <w:sz w:val="20"/>
              </w:rPr>
            </w:pPr>
            <w:r w:rsidRPr="00E4434C">
              <w:rPr>
                <w:rFonts w:ascii="Nunito Sans" w:hAnsi="Nunito Sans" w:cs="Arial"/>
                <w:sz w:val="20"/>
              </w:rPr>
              <w:t>Defining</w:t>
            </w:r>
          </w:p>
          <w:p w14:paraId="326ED197" w14:textId="77777777" w:rsidR="006A0496" w:rsidRPr="00E4434C" w:rsidRDefault="006A0496" w:rsidP="00F45EE0">
            <w:pPr>
              <w:pStyle w:val="ListParagraph"/>
              <w:widowControl w:val="0"/>
              <w:numPr>
                <w:ilvl w:val="0"/>
                <w:numId w:val="3"/>
              </w:numPr>
              <w:tabs>
                <w:tab w:val="left" w:pos="4820"/>
              </w:tabs>
              <w:autoSpaceDE w:val="0"/>
              <w:autoSpaceDN w:val="0"/>
              <w:adjustRightInd w:val="0"/>
              <w:ind w:left="227" w:hanging="227"/>
              <w:rPr>
                <w:rFonts w:ascii="Nunito Sans" w:hAnsi="Nunito Sans" w:cs="Arial"/>
                <w:sz w:val="20"/>
              </w:rPr>
            </w:pPr>
            <w:r w:rsidRPr="00E4434C">
              <w:rPr>
                <w:rFonts w:ascii="Nunito Sans" w:hAnsi="Nunito Sans" w:cs="Arial"/>
                <w:sz w:val="20"/>
              </w:rPr>
              <w:t>Ideating</w:t>
            </w:r>
          </w:p>
          <w:p w14:paraId="18A95B96" w14:textId="77777777" w:rsidR="006A0496" w:rsidRPr="00E4434C" w:rsidRDefault="00F45EE0" w:rsidP="00F45EE0">
            <w:pPr>
              <w:pStyle w:val="ListParagraph"/>
              <w:widowControl w:val="0"/>
              <w:numPr>
                <w:ilvl w:val="0"/>
                <w:numId w:val="3"/>
              </w:numPr>
              <w:tabs>
                <w:tab w:val="left" w:pos="4820"/>
              </w:tabs>
              <w:autoSpaceDE w:val="0"/>
              <w:autoSpaceDN w:val="0"/>
              <w:adjustRightInd w:val="0"/>
              <w:ind w:left="227" w:hanging="227"/>
              <w:rPr>
                <w:rFonts w:ascii="Nunito Sans" w:hAnsi="Nunito Sans" w:cs="Arial"/>
                <w:sz w:val="20"/>
              </w:rPr>
            </w:pPr>
            <w:r w:rsidRPr="00E4434C">
              <w:rPr>
                <w:rFonts w:ascii="Nunito Sans" w:hAnsi="Nunito Sans" w:cs="Arial"/>
                <w:sz w:val="20"/>
              </w:rPr>
              <w:t>Prototyping</w:t>
            </w:r>
          </w:p>
          <w:p w14:paraId="2003FEF6" w14:textId="77777777" w:rsidR="00F45EE0" w:rsidRPr="00E4434C" w:rsidRDefault="00F45EE0" w:rsidP="00F45EE0">
            <w:pPr>
              <w:pStyle w:val="ListParagraph"/>
              <w:widowControl w:val="0"/>
              <w:numPr>
                <w:ilvl w:val="0"/>
                <w:numId w:val="3"/>
              </w:numPr>
              <w:tabs>
                <w:tab w:val="left" w:pos="4820"/>
              </w:tabs>
              <w:autoSpaceDE w:val="0"/>
              <w:autoSpaceDN w:val="0"/>
              <w:adjustRightInd w:val="0"/>
              <w:ind w:left="227" w:hanging="227"/>
              <w:rPr>
                <w:rFonts w:ascii="Nunito Sans" w:hAnsi="Nunito Sans" w:cs="Arial"/>
                <w:sz w:val="20"/>
              </w:rPr>
            </w:pPr>
            <w:r w:rsidRPr="00E4434C">
              <w:rPr>
                <w:rFonts w:ascii="Nunito Sans" w:hAnsi="Nunito Sans" w:cs="Arial"/>
                <w:sz w:val="20"/>
              </w:rPr>
              <w:t>Making</w:t>
            </w:r>
          </w:p>
          <w:p w14:paraId="0F84FEEE" w14:textId="77777777" w:rsidR="00F45EE0" w:rsidRPr="00E4434C" w:rsidRDefault="00F45EE0" w:rsidP="00F45EE0">
            <w:pPr>
              <w:pStyle w:val="ListParagraph"/>
              <w:widowControl w:val="0"/>
              <w:numPr>
                <w:ilvl w:val="0"/>
                <w:numId w:val="3"/>
              </w:numPr>
              <w:tabs>
                <w:tab w:val="left" w:pos="4820"/>
              </w:tabs>
              <w:autoSpaceDE w:val="0"/>
              <w:autoSpaceDN w:val="0"/>
              <w:adjustRightInd w:val="0"/>
              <w:ind w:left="227" w:hanging="227"/>
              <w:rPr>
                <w:rFonts w:ascii="Nunito Sans" w:hAnsi="Nunito Sans" w:cs="Arial"/>
                <w:sz w:val="20"/>
              </w:rPr>
            </w:pPr>
            <w:r w:rsidRPr="00E4434C">
              <w:rPr>
                <w:rFonts w:ascii="Nunito Sans" w:hAnsi="Nunito Sans" w:cs="Arial"/>
                <w:sz w:val="20"/>
              </w:rPr>
              <w:t>Sharing</w:t>
            </w:r>
          </w:p>
          <w:p w14:paraId="199651E6" w14:textId="77777777" w:rsidR="00F45EE0" w:rsidRPr="00E4434C" w:rsidRDefault="00F45EE0" w:rsidP="00F45EE0">
            <w:pPr>
              <w:pStyle w:val="ListParagraph"/>
              <w:widowControl w:val="0"/>
              <w:numPr>
                <w:ilvl w:val="0"/>
                <w:numId w:val="3"/>
              </w:numPr>
              <w:tabs>
                <w:tab w:val="left" w:pos="4820"/>
              </w:tabs>
              <w:autoSpaceDE w:val="0"/>
              <w:autoSpaceDN w:val="0"/>
              <w:adjustRightInd w:val="0"/>
              <w:ind w:left="227" w:hanging="227"/>
              <w:rPr>
                <w:rFonts w:ascii="Nunito Sans" w:hAnsi="Nunito Sans" w:cs="Arial"/>
                <w:sz w:val="20"/>
              </w:rPr>
            </w:pPr>
            <w:r w:rsidRPr="00E4434C">
              <w:rPr>
                <w:rFonts w:ascii="Nunito Sans" w:hAnsi="Nunito Sans" w:cs="Arial"/>
                <w:sz w:val="20"/>
              </w:rPr>
              <w:t>Identify the skills and skill levels needed, individually or as a group, in relation to specific projects, and develop and refine them as needed</w:t>
            </w:r>
          </w:p>
          <w:p w14:paraId="73A2D3BA" w14:textId="77777777" w:rsidR="00D454AF" w:rsidRPr="00E4434C" w:rsidRDefault="00F45EE0" w:rsidP="00D454AF">
            <w:pPr>
              <w:pStyle w:val="ListParagraph"/>
              <w:widowControl w:val="0"/>
              <w:numPr>
                <w:ilvl w:val="0"/>
                <w:numId w:val="3"/>
              </w:numPr>
              <w:pBdr>
                <w:bottom w:val="single" w:sz="12" w:space="1" w:color="auto"/>
              </w:pBdr>
              <w:tabs>
                <w:tab w:val="left" w:pos="4820"/>
              </w:tabs>
              <w:autoSpaceDE w:val="0"/>
              <w:autoSpaceDN w:val="0"/>
              <w:adjustRightInd w:val="0"/>
              <w:ind w:left="227" w:hanging="227"/>
              <w:rPr>
                <w:rFonts w:ascii="Nunito Sans" w:hAnsi="Nunito Sans" w:cs="Arial"/>
                <w:sz w:val="20"/>
              </w:rPr>
            </w:pPr>
            <w:r w:rsidRPr="00E4434C">
              <w:rPr>
                <w:rFonts w:ascii="Nunito Sans" w:hAnsi="Nunito Sans" w:cs="Arial"/>
                <w:sz w:val="20"/>
              </w:rPr>
              <w:t>Choose, adapt, and if necessary learn about appropriate tools and technologies to use for tasks</w:t>
            </w:r>
          </w:p>
          <w:p w14:paraId="1C0AEBBD" w14:textId="315A635E" w:rsidR="00D454AF" w:rsidRPr="00E4434C" w:rsidRDefault="00D454AF" w:rsidP="00D454AF">
            <w:pPr>
              <w:widowControl w:val="0"/>
              <w:pBdr>
                <w:bottom w:val="single" w:sz="12" w:space="1" w:color="auto"/>
              </w:pBdr>
              <w:tabs>
                <w:tab w:val="left" w:pos="4820"/>
              </w:tabs>
              <w:autoSpaceDE w:val="0"/>
              <w:autoSpaceDN w:val="0"/>
              <w:adjustRightInd w:val="0"/>
              <w:rPr>
                <w:rFonts w:ascii="Nunito Sans" w:hAnsi="Nunito Sans" w:cs="Arial"/>
                <w:sz w:val="20"/>
              </w:rPr>
            </w:pPr>
          </w:p>
        </w:tc>
        <w:tc>
          <w:tcPr>
            <w:tcW w:w="3076" w:type="dxa"/>
            <w:shd w:val="clear" w:color="auto" w:fill="auto"/>
          </w:tcPr>
          <w:p w14:paraId="37FA96CC" w14:textId="20DAA70C" w:rsidR="005E7638" w:rsidRPr="00E4434C" w:rsidRDefault="005E7638" w:rsidP="00B80F5C">
            <w:pPr>
              <w:widowControl w:val="0"/>
              <w:tabs>
                <w:tab w:val="left" w:pos="4820"/>
              </w:tabs>
              <w:autoSpaceDE w:val="0"/>
              <w:autoSpaceDN w:val="0"/>
              <w:adjustRightInd w:val="0"/>
              <w:rPr>
                <w:rFonts w:ascii="Nunito Sans" w:hAnsi="Nunito Sans" w:cs="Arial"/>
                <w:sz w:val="20"/>
              </w:rPr>
            </w:pPr>
            <w:r w:rsidRPr="00E4434C">
              <w:rPr>
                <w:rFonts w:ascii="Nunito Sans" w:hAnsi="Nunito Sans" w:cs="Arial"/>
                <w:sz w:val="20"/>
              </w:rPr>
              <w:t>(</w:t>
            </w:r>
            <w:r w:rsidR="00373F8F" w:rsidRPr="00E4434C">
              <w:rPr>
                <w:rFonts w:ascii="Nunito Sans" w:hAnsi="Nunito Sans" w:cs="Arial"/>
                <w:sz w:val="20"/>
              </w:rPr>
              <w:t>G</w:t>
            </w:r>
            <w:r w:rsidRPr="00E4434C">
              <w:rPr>
                <w:rFonts w:ascii="Nunito Sans" w:hAnsi="Nunito Sans" w:cs="Arial"/>
                <w:sz w:val="20"/>
              </w:rPr>
              <w:t>rade 9)</w:t>
            </w:r>
          </w:p>
          <w:p w14:paraId="31CE551F" w14:textId="6AFE471A" w:rsidR="00B80F5C" w:rsidRPr="00E4434C" w:rsidRDefault="00B80F5C" w:rsidP="00B80F5C">
            <w:pPr>
              <w:widowControl w:val="0"/>
              <w:tabs>
                <w:tab w:val="left" w:pos="4820"/>
              </w:tabs>
              <w:autoSpaceDE w:val="0"/>
              <w:autoSpaceDN w:val="0"/>
              <w:adjustRightInd w:val="0"/>
              <w:rPr>
                <w:rFonts w:ascii="Nunito Sans" w:hAnsi="Nunito Sans" w:cs="Arial"/>
                <w:sz w:val="20"/>
              </w:rPr>
            </w:pPr>
            <w:r w:rsidRPr="00E4434C">
              <w:rPr>
                <w:rFonts w:ascii="Nunito Sans" w:hAnsi="Nunito Sans" w:cs="Arial"/>
                <w:sz w:val="20"/>
              </w:rPr>
              <w:t>Media Arts</w:t>
            </w:r>
            <w:r w:rsidR="006A0496" w:rsidRPr="00E4434C">
              <w:rPr>
                <w:rFonts w:ascii="Nunito Sans" w:hAnsi="Nunito Sans" w:cs="Arial"/>
                <w:sz w:val="20"/>
              </w:rPr>
              <w:t>:</w:t>
            </w:r>
          </w:p>
          <w:p w14:paraId="53A4614C" w14:textId="11E86D02" w:rsidR="00B80F5C" w:rsidRPr="00E4434C" w:rsidRDefault="00B80F5C" w:rsidP="006A0496">
            <w:pPr>
              <w:pStyle w:val="ListParagraph"/>
              <w:widowControl w:val="0"/>
              <w:numPr>
                <w:ilvl w:val="0"/>
                <w:numId w:val="2"/>
              </w:numPr>
              <w:tabs>
                <w:tab w:val="left" w:pos="4820"/>
              </w:tabs>
              <w:autoSpaceDE w:val="0"/>
              <w:autoSpaceDN w:val="0"/>
              <w:adjustRightInd w:val="0"/>
              <w:ind w:left="129" w:hanging="129"/>
              <w:rPr>
                <w:rFonts w:ascii="Nunito Sans" w:hAnsi="Nunito Sans" w:cs="Arial"/>
                <w:sz w:val="20"/>
              </w:rPr>
            </w:pPr>
            <w:r w:rsidRPr="00E4434C">
              <w:rPr>
                <w:rFonts w:ascii="Nunito Sans" w:hAnsi="Nunito Sans" w:cs="Arial"/>
                <w:sz w:val="20"/>
              </w:rPr>
              <w:t>digital and non-digital media technologies, their distinguishing characteristics and uses</w:t>
            </w:r>
          </w:p>
          <w:p w14:paraId="6435950C" w14:textId="51D8282E" w:rsidR="00B80F5C" w:rsidRPr="00E4434C" w:rsidRDefault="00B80F5C" w:rsidP="006A0496">
            <w:pPr>
              <w:pStyle w:val="ListParagraph"/>
              <w:widowControl w:val="0"/>
              <w:numPr>
                <w:ilvl w:val="0"/>
                <w:numId w:val="2"/>
              </w:numPr>
              <w:tabs>
                <w:tab w:val="left" w:pos="4820"/>
              </w:tabs>
              <w:autoSpaceDE w:val="0"/>
              <w:autoSpaceDN w:val="0"/>
              <w:adjustRightInd w:val="0"/>
              <w:ind w:left="129" w:hanging="129"/>
              <w:rPr>
                <w:rFonts w:ascii="Nunito Sans" w:hAnsi="Nunito Sans" w:cs="Arial"/>
                <w:sz w:val="20"/>
              </w:rPr>
            </w:pPr>
            <w:r w:rsidRPr="00E4434C">
              <w:rPr>
                <w:rFonts w:ascii="Nunito Sans" w:hAnsi="Nunito Sans" w:cs="Arial"/>
                <w:sz w:val="20"/>
              </w:rPr>
              <w:t>techniques for organizing ideas to structure information and story through media conventions</w:t>
            </w:r>
          </w:p>
          <w:p w14:paraId="76A3D189" w14:textId="4F871012" w:rsidR="00B80F5C" w:rsidRPr="00E4434C" w:rsidRDefault="00B80F5C" w:rsidP="006A0496">
            <w:pPr>
              <w:pStyle w:val="ListParagraph"/>
              <w:widowControl w:val="0"/>
              <w:numPr>
                <w:ilvl w:val="0"/>
                <w:numId w:val="2"/>
              </w:numPr>
              <w:tabs>
                <w:tab w:val="left" w:pos="4820"/>
              </w:tabs>
              <w:autoSpaceDE w:val="0"/>
              <w:autoSpaceDN w:val="0"/>
              <w:adjustRightInd w:val="0"/>
              <w:ind w:left="129" w:hanging="129"/>
              <w:rPr>
                <w:rFonts w:ascii="Nunito Sans" w:hAnsi="Nunito Sans" w:cs="Arial"/>
                <w:sz w:val="20"/>
              </w:rPr>
            </w:pPr>
            <w:r w:rsidRPr="00E4434C">
              <w:rPr>
                <w:rFonts w:ascii="Nunito Sans" w:hAnsi="Nunito Sans" w:cs="Arial"/>
                <w:sz w:val="20"/>
              </w:rPr>
              <w:t>media production skills</w:t>
            </w:r>
          </w:p>
          <w:p w14:paraId="0B806094" w14:textId="054ECDE4" w:rsidR="00373F8F" w:rsidRPr="00E4434C" w:rsidRDefault="00373F8F" w:rsidP="006A0496">
            <w:pPr>
              <w:pStyle w:val="ListParagraph"/>
              <w:widowControl w:val="0"/>
              <w:numPr>
                <w:ilvl w:val="0"/>
                <w:numId w:val="2"/>
              </w:numPr>
              <w:tabs>
                <w:tab w:val="left" w:pos="4820"/>
              </w:tabs>
              <w:autoSpaceDE w:val="0"/>
              <w:autoSpaceDN w:val="0"/>
              <w:adjustRightInd w:val="0"/>
              <w:ind w:left="129" w:hanging="129"/>
              <w:rPr>
                <w:rFonts w:ascii="Nunito Sans" w:hAnsi="Nunito Sans" w:cs="Arial"/>
                <w:sz w:val="20"/>
              </w:rPr>
            </w:pPr>
            <w:r w:rsidRPr="00E4434C">
              <w:rPr>
                <w:rFonts w:ascii="Nunito Sans" w:hAnsi="Nunito Sans" w:cs="Arial"/>
                <w:sz w:val="20"/>
              </w:rPr>
              <w:t>standards-compliant technology</w:t>
            </w:r>
          </w:p>
          <w:p w14:paraId="3BC38D68" w14:textId="685B1E6E" w:rsidR="00B80F5C" w:rsidRPr="00E4434C" w:rsidRDefault="00B80F5C" w:rsidP="006A0496">
            <w:pPr>
              <w:pStyle w:val="ListParagraph"/>
              <w:widowControl w:val="0"/>
              <w:numPr>
                <w:ilvl w:val="0"/>
                <w:numId w:val="2"/>
              </w:numPr>
              <w:tabs>
                <w:tab w:val="left" w:pos="4820"/>
              </w:tabs>
              <w:autoSpaceDE w:val="0"/>
              <w:autoSpaceDN w:val="0"/>
              <w:adjustRightInd w:val="0"/>
              <w:ind w:left="129" w:hanging="129"/>
              <w:rPr>
                <w:rFonts w:ascii="Nunito Sans" w:hAnsi="Nunito Sans" w:cs="Arial"/>
                <w:sz w:val="20"/>
              </w:rPr>
            </w:pPr>
            <w:r w:rsidRPr="00E4434C">
              <w:rPr>
                <w:rFonts w:ascii="Nunito Sans" w:hAnsi="Nunito Sans" w:cs="Arial"/>
                <w:sz w:val="20"/>
              </w:rPr>
              <w:t>specific features and purposes of media artworks from the present and the past to explore viewpoints, including those of First Peoples</w:t>
            </w:r>
          </w:p>
          <w:p w14:paraId="5814A420" w14:textId="14907505" w:rsidR="00B80F5C" w:rsidRPr="00E4434C" w:rsidRDefault="00B80F5C" w:rsidP="006A0496">
            <w:pPr>
              <w:pStyle w:val="ListParagraph"/>
              <w:widowControl w:val="0"/>
              <w:numPr>
                <w:ilvl w:val="0"/>
                <w:numId w:val="2"/>
              </w:numPr>
              <w:tabs>
                <w:tab w:val="left" w:pos="4820"/>
              </w:tabs>
              <w:autoSpaceDE w:val="0"/>
              <w:autoSpaceDN w:val="0"/>
              <w:adjustRightInd w:val="0"/>
              <w:ind w:left="129" w:hanging="129"/>
              <w:rPr>
                <w:rFonts w:ascii="Nunito Sans" w:hAnsi="Nunito Sans" w:cs="Arial"/>
                <w:sz w:val="20"/>
              </w:rPr>
            </w:pPr>
            <w:r w:rsidRPr="00E4434C">
              <w:rPr>
                <w:rFonts w:ascii="Nunito Sans" w:hAnsi="Nunito Sans" w:cs="Arial"/>
                <w:sz w:val="20"/>
              </w:rPr>
              <w:t>specific purposes of media use in the social advocacy of First Peoples in Canada</w:t>
            </w:r>
          </w:p>
          <w:p w14:paraId="2AE93532" w14:textId="7515B4D5" w:rsidR="00B80F5C" w:rsidRPr="00E4434C" w:rsidRDefault="00B80F5C" w:rsidP="006A0496">
            <w:pPr>
              <w:pStyle w:val="ListParagraph"/>
              <w:widowControl w:val="0"/>
              <w:numPr>
                <w:ilvl w:val="0"/>
                <w:numId w:val="2"/>
              </w:numPr>
              <w:pBdr>
                <w:bottom w:val="single" w:sz="12" w:space="1" w:color="auto"/>
              </w:pBdr>
              <w:tabs>
                <w:tab w:val="left" w:pos="4820"/>
              </w:tabs>
              <w:autoSpaceDE w:val="0"/>
              <w:autoSpaceDN w:val="0"/>
              <w:adjustRightInd w:val="0"/>
              <w:ind w:left="129" w:hanging="129"/>
              <w:rPr>
                <w:rFonts w:ascii="Nunito Sans" w:hAnsi="Nunito Sans" w:cs="Arial"/>
                <w:sz w:val="20"/>
              </w:rPr>
            </w:pPr>
            <w:r w:rsidRPr="00E4434C">
              <w:rPr>
                <w:rFonts w:ascii="Nunito Sans" w:hAnsi="Nunito Sans" w:cs="Arial"/>
                <w:sz w:val="20"/>
              </w:rPr>
              <w:t>influences of digital media in society</w:t>
            </w:r>
          </w:p>
          <w:p w14:paraId="6233E3A6" w14:textId="4D00F866" w:rsidR="007F6C30" w:rsidRPr="00E4434C" w:rsidRDefault="007F6C30" w:rsidP="00373F8F">
            <w:pPr>
              <w:pStyle w:val="ListParagraph"/>
              <w:widowControl w:val="0"/>
              <w:tabs>
                <w:tab w:val="left" w:pos="4820"/>
              </w:tabs>
              <w:autoSpaceDE w:val="0"/>
              <w:autoSpaceDN w:val="0"/>
              <w:adjustRightInd w:val="0"/>
              <w:ind w:left="129"/>
              <w:rPr>
                <w:rFonts w:ascii="Nunito Sans" w:hAnsi="Nunito Sans" w:cs="Arial"/>
                <w:sz w:val="20"/>
              </w:rPr>
            </w:pPr>
            <w:r w:rsidRPr="00E4434C">
              <w:rPr>
                <w:rFonts w:ascii="Nunito Sans" w:hAnsi="Nunito Sans" w:cs="Arial"/>
                <w:sz w:val="20"/>
              </w:rPr>
              <w:t>(GRADE 10)</w:t>
            </w:r>
          </w:p>
          <w:p w14:paraId="7BB15555" w14:textId="77777777" w:rsidR="007F6C30" w:rsidRPr="00E4434C" w:rsidRDefault="007F6C30" w:rsidP="007F6C30">
            <w:pPr>
              <w:pStyle w:val="ListParagraph"/>
              <w:widowControl w:val="0"/>
              <w:numPr>
                <w:ilvl w:val="0"/>
                <w:numId w:val="2"/>
              </w:numPr>
              <w:tabs>
                <w:tab w:val="left" w:pos="4820"/>
              </w:tabs>
              <w:autoSpaceDE w:val="0"/>
              <w:autoSpaceDN w:val="0"/>
              <w:adjustRightInd w:val="0"/>
              <w:ind w:left="129" w:hanging="129"/>
              <w:rPr>
                <w:rFonts w:ascii="Nunito Sans" w:hAnsi="Nunito Sans" w:cs="Arial"/>
                <w:sz w:val="20"/>
              </w:rPr>
            </w:pPr>
            <w:r w:rsidRPr="00E4434C">
              <w:rPr>
                <w:rFonts w:ascii="Nunito Sans" w:hAnsi="Nunito Sans" w:cs="Arial"/>
                <w:sz w:val="20"/>
              </w:rPr>
              <w:lastRenderedPageBreak/>
              <w:t>media technologies</w:t>
            </w:r>
          </w:p>
          <w:p w14:paraId="5D238BA6" w14:textId="77777777" w:rsidR="007F6C30" w:rsidRPr="00E4434C" w:rsidRDefault="007F6C30" w:rsidP="007F6C30">
            <w:pPr>
              <w:pStyle w:val="ListParagraph"/>
              <w:widowControl w:val="0"/>
              <w:numPr>
                <w:ilvl w:val="0"/>
                <w:numId w:val="2"/>
              </w:numPr>
              <w:tabs>
                <w:tab w:val="left" w:pos="4820"/>
              </w:tabs>
              <w:autoSpaceDE w:val="0"/>
              <w:autoSpaceDN w:val="0"/>
              <w:adjustRightInd w:val="0"/>
              <w:ind w:left="129" w:hanging="129"/>
              <w:rPr>
                <w:rFonts w:ascii="Nunito Sans" w:hAnsi="Nunito Sans" w:cs="Arial"/>
                <w:sz w:val="20"/>
              </w:rPr>
            </w:pPr>
            <w:r w:rsidRPr="00E4434C">
              <w:rPr>
                <w:rFonts w:ascii="Nunito Sans" w:hAnsi="Nunito Sans" w:cs="Arial"/>
                <w:sz w:val="20"/>
              </w:rPr>
              <w:t>techniques for organizing ideas to structure stories or information and to create points of view in images</w:t>
            </w:r>
          </w:p>
          <w:p w14:paraId="25854B22" w14:textId="667473B7" w:rsidR="007F6C30" w:rsidRPr="00E4434C" w:rsidRDefault="007F6C30" w:rsidP="007F6C30">
            <w:pPr>
              <w:pStyle w:val="ListParagraph"/>
              <w:widowControl w:val="0"/>
              <w:numPr>
                <w:ilvl w:val="0"/>
                <w:numId w:val="2"/>
              </w:numPr>
              <w:tabs>
                <w:tab w:val="left" w:pos="4820"/>
              </w:tabs>
              <w:autoSpaceDE w:val="0"/>
              <w:autoSpaceDN w:val="0"/>
              <w:adjustRightInd w:val="0"/>
              <w:ind w:left="129" w:hanging="129"/>
              <w:rPr>
                <w:rFonts w:ascii="Nunito Sans" w:hAnsi="Nunito Sans" w:cs="Arial"/>
                <w:sz w:val="20"/>
              </w:rPr>
            </w:pPr>
            <w:r w:rsidRPr="00E4434C">
              <w:rPr>
                <w:rFonts w:ascii="Nunito Sans" w:hAnsi="Nunito Sans" w:cs="Arial"/>
                <w:sz w:val="20"/>
              </w:rPr>
              <w:t>media production skills, including</w:t>
            </w:r>
          </w:p>
          <w:p w14:paraId="05A01206" w14:textId="76FC6B95" w:rsidR="007F6C30" w:rsidRPr="00E4434C" w:rsidRDefault="007F6C30" w:rsidP="007F6C30">
            <w:pPr>
              <w:pStyle w:val="ListParagraph"/>
              <w:widowControl w:val="0"/>
              <w:numPr>
                <w:ilvl w:val="0"/>
                <w:numId w:val="4"/>
              </w:numPr>
              <w:tabs>
                <w:tab w:val="left" w:pos="4820"/>
              </w:tabs>
              <w:autoSpaceDE w:val="0"/>
              <w:autoSpaceDN w:val="0"/>
              <w:adjustRightInd w:val="0"/>
              <w:rPr>
                <w:rFonts w:ascii="Nunito Sans" w:hAnsi="Nunito Sans" w:cs="Arial"/>
                <w:sz w:val="20"/>
              </w:rPr>
            </w:pPr>
            <w:r w:rsidRPr="00E4434C">
              <w:rPr>
                <w:rFonts w:ascii="Nunito Sans" w:hAnsi="Nunito Sans" w:cs="Arial"/>
                <w:sz w:val="20"/>
              </w:rPr>
              <w:t>pre-production</w:t>
            </w:r>
          </w:p>
          <w:p w14:paraId="68E02C45" w14:textId="4CB819A1" w:rsidR="007F6C30" w:rsidRPr="00E4434C" w:rsidRDefault="007F6C30" w:rsidP="007F6C30">
            <w:pPr>
              <w:pStyle w:val="ListParagraph"/>
              <w:widowControl w:val="0"/>
              <w:numPr>
                <w:ilvl w:val="0"/>
                <w:numId w:val="4"/>
              </w:numPr>
              <w:tabs>
                <w:tab w:val="left" w:pos="4820"/>
              </w:tabs>
              <w:autoSpaceDE w:val="0"/>
              <w:autoSpaceDN w:val="0"/>
              <w:adjustRightInd w:val="0"/>
              <w:rPr>
                <w:rFonts w:ascii="Nunito Sans" w:hAnsi="Nunito Sans" w:cs="Arial"/>
                <w:sz w:val="20"/>
              </w:rPr>
            </w:pPr>
            <w:r w:rsidRPr="00E4434C">
              <w:rPr>
                <w:rFonts w:ascii="Nunito Sans" w:hAnsi="Nunito Sans" w:cs="Arial"/>
                <w:sz w:val="20"/>
              </w:rPr>
              <w:t>production</w:t>
            </w:r>
          </w:p>
          <w:p w14:paraId="7B0F46D4" w14:textId="4DBC21E9" w:rsidR="007F6C30" w:rsidRPr="00E4434C" w:rsidRDefault="007F6C30" w:rsidP="007F6C30">
            <w:pPr>
              <w:pStyle w:val="ListParagraph"/>
              <w:widowControl w:val="0"/>
              <w:numPr>
                <w:ilvl w:val="0"/>
                <w:numId w:val="4"/>
              </w:numPr>
              <w:tabs>
                <w:tab w:val="left" w:pos="4820"/>
              </w:tabs>
              <w:autoSpaceDE w:val="0"/>
              <w:autoSpaceDN w:val="0"/>
              <w:adjustRightInd w:val="0"/>
              <w:rPr>
                <w:rFonts w:ascii="Nunito Sans" w:hAnsi="Nunito Sans" w:cs="Arial"/>
                <w:sz w:val="20"/>
              </w:rPr>
            </w:pPr>
            <w:r w:rsidRPr="00E4434C">
              <w:rPr>
                <w:rFonts w:ascii="Nunito Sans" w:hAnsi="Nunito Sans" w:cs="Arial"/>
                <w:sz w:val="20"/>
              </w:rPr>
              <w:t xml:space="preserve">post-production </w:t>
            </w:r>
          </w:p>
          <w:p w14:paraId="141D2536" w14:textId="77777777" w:rsidR="007F6C30" w:rsidRPr="00E4434C" w:rsidRDefault="007F6C30" w:rsidP="007F6C30">
            <w:pPr>
              <w:pStyle w:val="ListParagraph"/>
              <w:widowControl w:val="0"/>
              <w:tabs>
                <w:tab w:val="left" w:pos="4820"/>
              </w:tabs>
              <w:autoSpaceDE w:val="0"/>
              <w:autoSpaceDN w:val="0"/>
              <w:adjustRightInd w:val="0"/>
              <w:ind w:left="129" w:hanging="129"/>
              <w:rPr>
                <w:rFonts w:ascii="Nunito Sans" w:hAnsi="Nunito Sans" w:cs="Arial"/>
                <w:sz w:val="20"/>
              </w:rPr>
            </w:pPr>
          </w:p>
          <w:p w14:paraId="3D293533" w14:textId="77777777" w:rsidR="007F6C30" w:rsidRPr="00E4434C" w:rsidRDefault="007F6C30" w:rsidP="007F6C30">
            <w:pPr>
              <w:pStyle w:val="ListParagraph"/>
              <w:widowControl w:val="0"/>
              <w:numPr>
                <w:ilvl w:val="0"/>
                <w:numId w:val="2"/>
              </w:numPr>
              <w:tabs>
                <w:tab w:val="left" w:pos="4820"/>
              </w:tabs>
              <w:autoSpaceDE w:val="0"/>
              <w:autoSpaceDN w:val="0"/>
              <w:adjustRightInd w:val="0"/>
              <w:ind w:left="129" w:hanging="129"/>
              <w:rPr>
                <w:rFonts w:ascii="Nunito Sans" w:hAnsi="Nunito Sans" w:cs="Arial"/>
                <w:sz w:val="20"/>
              </w:rPr>
            </w:pPr>
            <w:r w:rsidRPr="00E4434C">
              <w:rPr>
                <w:rFonts w:ascii="Nunito Sans" w:hAnsi="Nunito Sans" w:cs="Arial"/>
                <w:sz w:val="20"/>
              </w:rPr>
              <w:t>standards-compliant technology</w:t>
            </w:r>
          </w:p>
          <w:p w14:paraId="70EAC249" w14:textId="77777777" w:rsidR="007F6C30" w:rsidRPr="00E4434C" w:rsidRDefault="007F6C30" w:rsidP="007F6C30">
            <w:pPr>
              <w:pStyle w:val="ListParagraph"/>
              <w:widowControl w:val="0"/>
              <w:numPr>
                <w:ilvl w:val="0"/>
                <w:numId w:val="2"/>
              </w:numPr>
              <w:tabs>
                <w:tab w:val="left" w:pos="4820"/>
              </w:tabs>
              <w:autoSpaceDE w:val="0"/>
              <w:autoSpaceDN w:val="0"/>
              <w:adjustRightInd w:val="0"/>
              <w:ind w:left="129" w:hanging="129"/>
              <w:rPr>
                <w:rFonts w:ascii="Nunito Sans" w:hAnsi="Nunito Sans" w:cs="Arial"/>
                <w:sz w:val="20"/>
              </w:rPr>
            </w:pPr>
            <w:r w:rsidRPr="00E4434C">
              <w:rPr>
                <w:rFonts w:ascii="Nunito Sans" w:hAnsi="Nunito Sans" w:cs="Arial"/>
                <w:sz w:val="20"/>
              </w:rPr>
              <w:t>ethical, moral, and legal considerations, and ethics of cultural appropriation</w:t>
            </w:r>
          </w:p>
          <w:p w14:paraId="792C65C6" w14:textId="77777777" w:rsidR="007F6C30" w:rsidRPr="00E4434C" w:rsidRDefault="007F6C30" w:rsidP="007F6C30">
            <w:pPr>
              <w:pStyle w:val="ListParagraph"/>
              <w:widowControl w:val="0"/>
              <w:numPr>
                <w:ilvl w:val="0"/>
                <w:numId w:val="2"/>
              </w:numPr>
              <w:tabs>
                <w:tab w:val="left" w:pos="4820"/>
              </w:tabs>
              <w:autoSpaceDE w:val="0"/>
              <w:autoSpaceDN w:val="0"/>
              <w:adjustRightInd w:val="0"/>
              <w:ind w:left="129" w:hanging="129"/>
              <w:rPr>
                <w:rFonts w:ascii="Nunito Sans" w:hAnsi="Nunito Sans" w:cs="Arial"/>
                <w:sz w:val="20"/>
              </w:rPr>
            </w:pPr>
            <w:r w:rsidRPr="00E4434C">
              <w:rPr>
                <w:rFonts w:ascii="Nunito Sans" w:hAnsi="Nunito Sans" w:cs="Arial"/>
                <w:sz w:val="20"/>
              </w:rPr>
              <w:t>technical and symbolic elements that can be used to create representations influenced by points of view, story, genre, and values</w:t>
            </w:r>
          </w:p>
          <w:p w14:paraId="75349EF0" w14:textId="3749557D" w:rsidR="007F6C30" w:rsidRPr="00E4434C" w:rsidRDefault="007F6C30" w:rsidP="007F6C30">
            <w:pPr>
              <w:pStyle w:val="ListParagraph"/>
              <w:widowControl w:val="0"/>
              <w:numPr>
                <w:ilvl w:val="0"/>
                <w:numId w:val="2"/>
              </w:numPr>
              <w:tabs>
                <w:tab w:val="left" w:pos="4820"/>
              </w:tabs>
              <w:autoSpaceDE w:val="0"/>
              <w:autoSpaceDN w:val="0"/>
              <w:adjustRightInd w:val="0"/>
              <w:ind w:left="129" w:hanging="129"/>
              <w:rPr>
                <w:rFonts w:ascii="Nunito Sans" w:hAnsi="Nunito Sans" w:cs="Arial"/>
                <w:sz w:val="20"/>
              </w:rPr>
            </w:pPr>
            <w:r w:rsidRPr="00E4434C">
              <w:rPr>
                <w:rFonts w:ascii="Nunito Sans" w:hAnsi="Nunito Sans" w:cs="Arial"/>
                <w:sz w:val="20"/>
              </w:rPr>
              <w:t>specific features and purposes of media artworks, past and present, to explore multiple viewpoints and to explore the perspectives of First Peoples</w:t>
            </w:r>
          </w:p>
          <w:p w14:paraId="6A0272C5" w14:textId="538889C9" w:rsidR="00B80F5C" w:rsidRPr="00E4434C" w:rsidRDefault="00B80F5C" w:rsidP="00B80F5C">
            <w:pPr>
              <w:widowControl w:val="0"/>
              <w:tabs>
                <w:tab w:val="left" w:pos="4820"/>
              </w:tabs>
              <w:autoSpaceDE w:val="0"/>
              <w:autoSpaceDN w:val="0"/>
              <w:adjustRightInd w:val="0"/>
              <w:rPr>
                <w:rFonts w:ascii="Nunito Sans" w:hAnsi="Nunito Sans" w:cs="Arial"/>
                <w:sz w:val="20"/>
              </w:rPr>
            </w:pPr>
          </w:p>
        </w:tc>
      </w:tr>
      <w:tr w:rsidR="00873F8B" w:rsidRPr="00441288" w14:paraId="4E474A2A" w14:textId="77777777" w:rsidTr="002B1C1B">
        <w:trPr>
          <w:trHeight w:val="174"/>
        </w:trPr>
        <w:tc>
          <w:tcPr>
            <w:tcW w:w="846" w:type="dxa"/>
          </w:tcPr>
          <w:p w14:paraId="02259F44" w14:textId="77777777" w:rsidR="00873F8B" w:rsidRDefault="00873F8B" w:rsidP="00756FA7">
            <w:pPr>
              <w:widowControl w:val="0"/>
              <w:tabs>
                <w:tab w:val="left" w:pos="4820"/>
              </w:tabs>
              <w:autoSpaceDE w:val="0"/>
              <w:autoSpaceDN w:val="0"/>
              <w:adjustRightInd w:val="0"/>
              <w:rPr>
                <w:rFonts w:cs="Arial"/>
                <w:sz w:val="22"/>
                <w:szCs w:val="22"/>
              </w:rPr>
            </w:pPr>
          </w:p>
        </w:tc>
        <w:tc>
          <w:tcPr>
            <w:tcW w:w="1134" w:type="dxa"/>
          </w:tcPr>
          <w:p w14:paraId="785BA47A" w14:textId="77777777" w:rsidR="00873F8B" w:rsidRDefault="00873F8B" w:rsidP="00756FA7">
            <w:pPr>
              <w:widowControl w:val="0"/>
              <w:tabs>
                <w:tab w:val="left" w:pos="4820"/>
              </w:tabs>
              <w:autoSpaceDE w:val="0"/>
              <w:autoSpaceDN w:val="0"/>
              <w:adjustRightInd w:val="0"/>
              <w:rPr>
                <w:rFonts w:cs="Arial"/>
                <w:sz w:val="22"/>
                <w:szCs w:val="22"/>
              </w:rPr>
            </w:pPr>
          </w:p>
        </w:tc>
        <w:tc>
          <w:tcPr>
            <w:tcW w:w="1795" w:type="dxa"/>
          </w:tcPr>
          <w:p w14:paraId="6EC1E60A" w14:textId="77777777" w:rsidR="00873F8B" w:rsidRDefault="00873F8B" w:rsidP="00756FA7">
            <w:pPr>
              <w:widowControl w:val="0"/>
              <w:tabs>
                <w:tab w:val="left" w:pos="4820"/>
              </w:tabs>
              <w:autoSpaceDE w:val="0"/>
              <w:autoSpaceDN w:val="0"/>
              <w:adjustRightInd w:val="0"/>
              <w:rPr>
                <w:rFonts w:cs="Arial"/>
                <w:sz w:val="22"/>
                <w:szCs w:val="22"/>
              </w:rPr>
            </w:pPr>
          </w:p>
        </w:tc>
        <w:tc>
          <w:tcPr>
            <w:tcW w:w="3075" w:type="dxa"/>
            <w:shd w:val="clear" w:color="auto" w:fill="auto"/>
          </w:tcPr>
          <w:p w14:paraId="1FA2F902" w14:textId="77777777" w:rsidR="00873F8B" w:rsidRDefault="00873F8B" w:rsidP="00756FA7">
            <w:pPr>
              <w:widowControl w:val="0"/>
              <w:tabs>
                <w:tab w:val="left" w:pos="4820"/>
              </w:tabs>
              <w:autoSpaceDE w:val="0"/>
              <w:autoSpaceDN w:val="0"/>
              <w:adjustRightInd w:val="0"/>
              <w:rPr>
                <w:rFonts w:cs="Arial"/>
                <w:sz w:val="22"/>
                <w:szCs w:val="22"/>
              </w:rPr>
            </w:pPr>
          </w:p>
        </w:tc>
        <w:tc>
          <w:tcPr>
            <w:tcW w:w="3076" w:type="dxa"/>
            <w:shd w:val="clear" w:color="auto" w:fill="auto"/>
          </w:tcPr>
          <w:p w14:paraId="4A378071" w14:textId="77777777" w:rsidR="00873F8B" w:rsidRDefault="00873F8B" w:rsidP="00756FA7">
            <w:pPr>
              <w:widowControl w:val="0"/>
              <w:tabs>
                <w:tab w:val="left" w:pos="4820"/>
              </w:tabs>
              <w:autoSpaceDE w:val="0"/>
              <w:autoSpaceDN w:val="0"/>
              <w:adjustRightInd w:val="0"/>
              <w:rPr>
                <w:rFonts w:cs="Arial"/>
                <w:sz w:val="22"/>
                <w:szCs w:val="22"/>
              </w:rPr>
            </w:pPr>
          </w:p>
        </w:tc>
      </w:tr>
      <w:tr w:rsidR="00873F8B" w:rsidRPr="00441288" w14:paraId="0A811B81" w14:textId="77777777" w:rsidTr="006C6101">
        <w:tc>
          <w:tcPr>
            <w:tcW w:w="9926" w:type="dxa"/>
            <w:gridSpan w:val="5"/>
          </w:tcPr>
          <w:p w14:paraId="1FF5024E" w14:textId="638A035C" w:rsidR="00873F8B" w:rsidRPr="00E4434C" w:rsidRDefault="00873F8B" w:rsidP="00756FA7">
            <w:pPr>
              <w:widowControl w:val="0"/>
              <w:autoSpaceDE w:val="0"/>
              <w:autoSpaceDN w:val="0"/>
              <w:adjustRightInd w:val="0"/>
              <w:rPr>
                <w:rFonts w:ascii="Nunito Sans" w:hAnsi="Nunito Sans" w:cs="Arial"/>
                <w:b/>
                <w:sz w:val="20"/>
              </w:rPr>
            </w:pPr>
            <w:r w:rsidRPr="00E4434C">
              <w:rPr>
                <w:rFonts w:ascii="Nunito Sans" w:hAnsi="Nunito Sans" w:cs="Arial"/>
                <w:b/>
                <w:sz w:val="20"/>
              </w:rPr>
              <w:t>How will this presentation, project, resource or material enhance Yukon schools?</w:t>
            </w:r>
          </w:p>
          <w:p w14:paraId="492E6672" w14:textId="77777777" w:rsidR="006C6101" w:rsidRPr="00E4434C" w:rsidRDefault="006C6101" w:rsidP="00756FA7">
            <w:pPr>
              <w:widowControl w:val="0"/>
              <w:autoSpaceDE w:val="0"/>
              <w:autoSpaceDN w:val="0"/>
              <w:adjustRightInd w:val="0"/>
              <w:rPr>
                <w:rFonts w:ascii="Nunito Sans" w:hAnsi="Nunito Sans" w:cs="Arial"/>
                <w:sz w:val="20"/>
              </w:rPr>
            </w:pPr>
          </w:p>
          <w:p w14:paraId="2DB34A75" w14:textId="79A262E7" w:rsidR="006C6101" w:rsidRPr="00E4434C" w:rsidRDefault="006C6101" w:rsidP="006C6101">
            <w:pPr>
              <w:widowControl w:val="0"/>
              <w:autoSpaceDE w:val="0"/>
              <w:autoSpaceDN w:val="0"/>
              <w:adjustRightInd w:val="0"/>
              <w:rPr>
                <w:rFonts w:ascii="Nunito Sans" w:hAnsi="Nunito Sans" w:cs="Arial"/>
                <w:sz w:val="20"/>
              </w:rPr>
            </w:pPr>
            <w:r w:rsidRPr="00E4434C">
              <w:rPr>
                <w:rFonts w:ascii="Nunito Sans" w:hAnsi="Nunito Sans" w:cs="Arial"/>
                <w:sz w:val="20"/>
              </w:rPr>
              <w:t>These workshops will teach youth multimedia skills. Students will gain knowledge and experience in the preparation of article</w:t>
            </w:r>
            <w:r w:rsidR="00704BAB" w:rsidRPr="00E4434C">
              <w:rPr>
                <w:rFonts w:ascii="Nunito Sans" w:hAnsi="Nunito Sans" w:cs="Arial"/>
                <w:sz w:val="20"/>
              </w:rPr>
              <w:t>, photography, videos and sounds</w:t>
            </w:r>
            <w:r w:rsidRPr="00E4434C">
              <w:rPr>
                <w:rFonts w:ascii="Nunito Sans" w:hAnsi="Nunito Sans" w:cs="Arial"/>
                <w:sz w:val="20"/>
              </w:rPr>
              <w:t>.</w:t>
            </w:r>
            <w:r w:rsidR="00704BAB" w:rsidRPr="00E4434C">
              <w:rPr>
                <w:rFonts w:ascii="Nunito Sans" w:hAnsi="Nunito Sans" w:cs="Arial"/>
                <w:sz w:val="20"/>
              </w:rPr>
              <w:t xml:space="preserve"> </w:t>
            </w:r>
            <w:r w:rsidRPr="00E4434C">
              <w:rPr>
                <w:rFonts w:ascii="Nunito Sans" w:hAnsi="Nunito Sans" w:cs="Arial"/>
                <w:sz w:val="20"/>
              </w:rPr>
              <w:t>Participants will gain basic skills to create a film with their smart phone. With no expensive equipment or software, participants will be able to express themselves through podcasting.</w:t>
            </w:r>
            <w:r w:rsidR="00704BAB" w:rsidRPr="00E4434C">
              <w:rPr>
                <w:rFonts w:ascii="Nunito Sans" w:hAnsi="Nunito Sans" w:cs="Arial"/>
                <w:sz w:val="20"/>
              </w:rPr>
              <w:t xml:space="preserve"> These workshops will help students to prepare different reports, assignments, projects and presentations.</w:t>
            </w:r>
            <w:r w:rsidR="00452579" w:rsidRPr="00E4434C">
              <w:rPr>
                <w:rFonts w:ascii="Nunito Sans" w:hAnsi="Nunito Sans" w:cs="Arial"/>
                <w:sz w:val="20"/>
              </w:rPr>
              <w:t xml:space="preserve"> These workshops will give students important knowledge to prepare them for continue education at high school and college.</w:t>
            </w:r>
          </w:p>
          <w:p w14:paraId="523C404C" w14:textId="77777777" w:rsidR="006C6101" w:rsidRPr="00E4434C" w:rsidRDefault="006C6101" w:rsidP="006C6101">
            <w:pPr>
              <w:widowControl w:val="0"/>
              <w:autoSpaceDE w:val="0"/>
              <w:autoSpaceDN w:val="0"/>
              <w:adjustRightInd w:val="0"/>
              <w:rPr>
                <w:rFonts w:ascii="Nunito Sans" w:hAnsi="Nunito Sans" w:cs="Arial"/>
                <w:sz w:val="20"/>
              </w:rPr>
            </w:pPr>
            <w:r w:rsidRPr="00E4434C">
              <w:rPr>
                <w:rFonts w:ascii="Nunito Sans" w:hAnsi="Nunito Sans" w:cs="Arial"/>
                <w:sz w:val="20"/>
              </w:rPr>
              <w:t>These workshops will discuss story composition, as well as script writing, sound effects and organization. Each participant will have the opportunity to share their work on social media and through Shakat Journal’s magazine.</w:t>
            </w:r>
          </w:p>
          <w:p w14:paraId="15662409" w14:textId="2B23B508" w:rsidR="00873F8B" w:rsidRPr="00E4434C" w:rsidRDefault="006C6101" w:rsidP="00756FA7">
            <w:pPr>
              <w:widowControl w:val="0"/>
              <w:autoSpaceDE w:val="0"/>
              <w:autoSpaceDN w:val="0"/>
              <w:adjustRightInd w:val="0"/>
              <w:rPr>
                <w:rFonts w:ascii="Nunito Sans" w:hAnsi="Nunito Sans" w:cs="Arial"/>
                <w:sz w:val="20"/>
              </w:rPr>
            </w:pPr>
            <w:r w:rsidRPr="00E4434C">
              <w:rPr>
                <w:rFonts w:ascii="Nunito Sans" w:hAnsi="Nunito Sans" w:cs="Arial"/>
                <w:sz w:val="20"/>
              </w:rPr>
              <w:t>Our modern world is a world of Social Media Marketing. We give youth tools to become successful in th</w:t>
            </w:r>
            <w:r w:rsidR="00452579" w:rsidRPr="00E4434C">
              <w:rPr>
                <w:rFonts w:ascii="Nunito Sans" w:hAnsi="Nunito Sans" w:cs="Arial"/>
                <w:sz w:val="20"/>
              </w:rPr>
              <w:t>eir education</w:t>
            </w:r>
            <w:r w:rsidRPr="00E4434C">
              <w:rPr>
                <w:rFonts w:ascii="Nunito Sans" w:hAnsi="Nunito Sans" w:cs="Arial"/>
                <w:sz w:val="20"/>
              </w:rPr>
              <w:t xml:space="preserve">, find their path and future profession. Skills acquired during our workshops are useful for the </w:t>
            </w:r>
            <w:r w:rsidR="00452579" w:rsidRPr="00E4434C">
              <w:rPr>
                <w:rFonts w:ascii="Nunito Sans" w:hAnsi="Nunito Sans" w:cs="Arial"/>
                <w:sz w:val="20"/>
              </w:rPr>
              <w:t>education and future</w:t>
            </w:r>
            <w:r w:rsidRPr="00E4434C">
              <w:rPr>
                <w:rFonts w:ascii="Nunito Sans" w:hAnsi="Nunito Sans" w:cs="Arial"/>
                <w:sz w:val="20"/>
              </w:rPr>
              <w:t xml:space="preserve"> career in different fields.</w:t>
            </w:r>
          </w:p>
        </w:tc>
      </w:tr>
      <w:tr w:rsidR="00873F8B" w:rsidRPr="00441288" w14:paraId="76D72922" w14:textId="77777777" w:rsidTr="006C6101">
        <w:tc>
          <w:tcPr>
            <w:tcW w:w="9926" w:type="dxa"/>
            <w:gridSpan w:val="5"/>
          </w:tcPr>
          <w:p w14:paraId="1608DA1D" w14:textId="77777777" w:rsidR="00873F8B" w:rsidRPr="00E4434C" w:rsidRDefault="00873F8B" w:rsidP="00756FA7">
            <w:pPr>
              <w:widowControl w:val="0"/>
              <w:autoSpaceDE w:val="0"/>
              <w:autoSpaceDN w:val="0"/>
              <w:adjustRightInd w:val="0"/>
              <w:rPr>
                <w:rFonts w:ascii="Nunito Sans" w:hAnsi="Nunito Sans" w:cs="Arial"/>
                <w:sz w:val="20"/>
              </w:rPr>
            </w:pPr>
            <w:r w:rsidRPr="00E4434C">
              <w:rPr>
                <w:rFonts w:ascii="Nunito Sans" w:hAnsi="Nunito Sans" w:cs="Arial"/>
                <w:sz w:val="20"/>
              </w:rPr>
              <w:t>Please list and attach any professional review of this work.</w:t>
            </w:r>
          </w:p>
          <w:p w14:paraId="6CA4517D" w14:textId="5218DBF5" w:rsidR="00873F8B" w:rsidRPr="002B1C1B" w:rsidRDefault="006C6101" w:rsidP="00756FA7">
            <w:pPr>
              <w:widowControl w:val="0"/>
              <w:autoSpaceDE w:val="0"/>
              <w:autoSpaceDN w:val="0"/>
              <w:adjustRightInd w:val="0"/>
              <w:rPr>
                <w:rFonts w:ascii="Nunito Sans" w:hAnsi="Nunito Sans" w:cs="Arial"/>
                <w:b/>
                <w:sz w:val="20"/>
              </w:rPr>
            </w:pPr>
            <w:r w:rsidRPr="002B1C1B">
              <w:rPr>
                <w:rFonts w:ascii="Nunito Sans" w:hAnsi="Nunito Sans" w:cs="Arial"/>
                <w:b/>
                <w:sz w:val="20"/>
              </w:rPr>
              <w:t>Please kindly find the attached file</w:t>
            </w:r>
          </w:p>
        </w:tc>
      </w:tr>
      <w:tr w:rsidR="00873F8B" w:rsidRPr="00441288" w14:paraId="092893BE" w14:textId="77777777" w:rsidTr="006C6101">
        <w:tc>
          <w:tcPr>
            <w:tcW w:w="9926" w:type="dxa"/>
            <w:gridSpan w:val="5"/>
            <w:tcBorders>
              <w:bottom w:val="single" w:sz="4" w:space="0" w:color="auto"/>
            </w:tcBorders>
          </w:tcPr>
          <w:p w14:paraId="3751FFF4" w14:textId="77777777" w:rsidR="00873F8B" w:rsidRPr="00E4434C" w:rsidRDefault="00873F8B" w:rsidP="00756FA7">
            <w:pPr>
              <w:widowControl w:val="0"/>
              <w:autoSpaceDE w:val="0"/>
              <w:autoSpaceDN w:val="0"/>
              <w:adjustRightInd w:val="0"/>
              <w:rPr>
                <w:rFonts w:ascii="Nunito Sans" w:hAnsi="Nunito Sans" w:cs="Arial"/>
                <w:sz w:val="20"/>
              </w:rPr>
            </w:pPr>
            <w:r w:rsidRPr="00E4434C">
              <w:rPr>
                <w:rFonts w:ascii="Nunito Sans" w:hAnsi="Nunito Sans" w:cs="Arial"/>
                <w:sz w:val="20"/>
              </w:rPr>
              <w:t>Any additional information that you would like to supply should be provided on separate pages.</w:t>
            </w:r>
          </w:p>
          <w:p w14:paraId="5FD4FE31" w14:textId="77777777" w:rsidR="00873F8B" w:rsidRPr="00E4434C" w:rsidRDefault="00873F8B" w:rsidP="00756FA7">
            <w:pPr>
              <w:widowControl w:val="0"/>
              <w:autoSpaceDE w:val="0"/>
              <w:autoSpaceDN w:val="0"/>
              <w:adjustRightInd w:val="0"/>
              <w:rPr>
                <w:rFonts w:ascii="Nunito Sans" w:hAnsi="Nunito Sans" w:cs="Arial"/>
                <w:sz w:val="20"/>
              </w:rPr>
            </w:pPr>
          </w:p>
        </w:tc>
      </w:tr>
      <w:tr w:rsidR="00873F8B" w:rsidRPr="00441288" w14:paraId="42652DD7" w14:textId="77777777" w:rsidTr="006C6101">
        <w:tc>
          <w:tcPr>
            <w:tcW w:w="9926" w:type="dxa"/>
            <w:gridSpan w:val="5"/>
            <w:shd w:val="clear" w:color="auto" w:fill="FFFFFF" w:themeFill="background1"/>
          </w:tcPr>
          <w:p w14:paraId="74B88FC0" w14:textId="77777777" w:rsidR="00873F8B" w:rsidRPr="00E4434C" w:rsidRDefault="00873F8B" w:rsidP="00756FA7">
            <w:pPr>
              <w:widowControl w:val="0"/>
              <w:autoSpaceDE w:val="0"/>
              <w:autoSpaceDN w:val="0"/>
              <w:adjustRightInd w:val="0"/>
              <w:rPr>
                <w:rFonts w:ascii="Nunito Sans" w:hAnsi="Nunito Sans" w:cs="Arial"/>
                <w:sz w:val="20"/>
              </w:rPr>
            </w:pPr>
            <w:r w:rsidRPr="00E4434C">
              <w:rPr>
                <w:rFonts w:ascii="Nunito Sans" w:hAnsi="Nunito Sans" w:cs="Arial"/>
                <w:sz w:val="20"/>
              </w:rPr>
              <w:t xml:space="preserve">Forward application to the Project Approval Committee: </w:t>
            </w:r>
            <w:hyperlink r:id="rId6" w:history="1">
              <w:r w:rsidRPr="00E4434C">
                <w:rPr>
                  <w:rStyle w:val="Hyperlink"/>
                  <w:rFonts w:ascii="Nunito Sans" w:hAnsi="Nunito Sans"/>
                  <w:sz w:val="20"/>
                  <w:lang w:val="en-CA"/>
                </w:rPr>
                <w:t>curriculum@gov.yk.ca</w:t>
              </w:r>
            </w:hyperlink>
          </w:p>
          <w:p w14:paraId="676FADA3" w14:textId="77777777" w:rsidR="00873F8B" w:rsidRPr="00E4434C" w:rsidRDefault="00873F8B" w:rsidP="00756FA7">
            <w:pPr>
              <w:widowControl w:val="0"/>
              <w:autoSpaceDE w:val="0"/>
              <w:autoSpaceDN w:val="0"/>
              <w:adjustRightInd w:val="0"/>
              <w:rPr>
                <w:rFonts w:ascii="Nunito Sans" w:hAnsi="Nunito Sans" w:cs="Arial"/>
                <w:sz w:val="20"/>
              </w:rPr>
            </w:pPr>
          </w:p>
        </w:tc>
      </w:tr>
      <w:tr w:rsidR="00873F8B" w:rsidRPr="00441288" w14:paraId="1595712F" w14:textId="77777777" w:rsidTr="006C6101">
        <w:tc>
          <w:tcPr>
            <w:tcW w:w="9926" w:type="dxa"/>
            <w:gridSpan w:val="5"/>
            <w:shd w:val="clear" w:color="auto" w:fill="D9D9D9" w:themeFill="background1" w:themeFillShade="D9"/>
          </w:tcPr>
          <w:p w14:paraId="3E9C72F6" w14:textId="77777777" w:rsidR="00873F8B" w:rsidRDefault="00873F8B" w:rsidP="00756FA7">
            <w:pPr>
              <w:widowControl w:val="0"/>
              <w:autoSpaceDE w:val="0"/>
              <w:autoSpaceDN w:val="0"/>
              <w:adjustRightInd w:val="0"/>
              <w:rPr>
                <w:rFonts w:cs="Arial"/>
                <w:sz w:val="22"/>
                <w:szCs w:val="22"/>
              </w:rPr>
            </w:pPr>
            <w:r>
              <w:rPr>
                <w:rFonts w:cs="Arial"/>
                <w:sz w:val="22"/>
                <w:szCs w:val="22"/>
              </w:rPr>
              <w:lastRenderedPageBreak/>
              <w:t>Department Resource Committee Review Date: _____________________</w:t>
            </w:r>
          </w:p>
          <w:p w14:paraId="12F329C0" w14:textId="77777777" w:rsidR="00873F8B" w:rsidRPr="00441288" w:rsidRDefault="00873F8B" w:rsidP="00756FA7">
            <w:pPr>
              <w:widowControl w:val="0"/>
              <w:autoSpaceDE w:val="0"/>
              <w:autoSpaceDN w:val="0"/>
              <w:adjustRightInd w:val="0"/>
              <w:rPr>
                <w:rFonts w:cs="Arial"/>
                <w:sz w:val="22"/>
                <w:szCs w:val="22"/>
              </w:rPr>
            </w:pPr>
          </w:p>
        </w:tc>
      </w:tr>
      <w:tr w:rsidR="00873F8B" w:rsidRPr="00441288" w14:paraId="5C55C7E6" w14:textId="77777777" w:rsidTr="006C6101">
        <w:tc>
          <w:tcPr>
            <w:tcW w:w="9926" w:type="dxa"/>
            <w:gridSpan w:val="5"/>
            <w:shd w:val="clear" w:color="auto" w:fill="D9D9D9" w:themeFill="background1" w:themeFillShade="D9"/>
          </w:tcPr>
          <w:p w14:paraId="2123E806" w14:textId="77777777" w:rsidR="00873F8B" w:rsidRDefault="00873F8B" w:rsidP="00756FA7">
            <w:pPr>
              <w:widowControl w:val="0"/>
              <w:autoSpaceDE w:val="0"/>
              <w:autoSpaceDN w:val="0"/>
              <w:adjustRightInd w:val="0"/>
              <w:rPr>
                <w:rFonts w:cs="Arial"/>
                <w:sz w:val="22"/>
                <w:szCs w:val="22"/>
              </w:rPr>
            </w:pPr>
            <w:r>
              <w:rPr>
                <w:rFonts w:cs="Arial"/>
                <w:sz w:val="22"/>
                <w:szCs w:val="22"/>
              </w:rPr>
              <w:t xml:space="preserve">Approved: </w:t>
            </w:r>
            <w:r w:rsidRPr="00441288">
              <w:rPr>
                <w:rFonts w:cs="Arial"/>
                <w:sz w:val="22"/>
                <w:szCs w:val="22"/>
              </w:rPr>
              <w:t xml:space="preserve">Yes </w:t>
            </w:r>
            <w:r>
              <w:rPr>
                <w:rFonts w:cs="Arial"/>
                <w:sz w:val="22"/>
                <w:szCs w:val="22"/>
              </w:rPr>
              <w:t>_____</w:t>
            </w:r>
            <w:r w:rsidRPr="00441288">
              <w:rPr>
                <w:rFonts w:cs="Arial"/>
                <w:sz w:val="22"/>
                <w:szCs w:val="22"/>
              </w:rPr>
              <w:t xml:space="preserve">              No</w:t>
            </w:r>
            <w:r>
              <w:rPr>
                <w:rFonts w:cs="Arial"/>
                <w:sz w:val="22"/>
                <w:szCs w:val="22"/>
              </w:rPr>
              <w:t xml:space="preserve"> _____</w:t>
            </w:r>
          </w:p>
          <w:p w14:paraId="798900BF" w14:textId="77777777" w:rsidR="00873F8B" w:rsidRDefault="00873F8B" w:rsidP="00756FA7">
            <w:pPr>
              <w:widowControl w:val="0"/>
              <w:autoSpaceDE w:val="0"/>
              <w:autoSpaceDN w:val="0"/>
              <w:adjustRightInd w:val="0"/>
              <w:rPr>
                <w:rFonts w:cs="Arial"/>
                <w:sz w:val="22"/>
                <w:szCs w:val="22"/>
              </w:rPr>
            </w:pPr>
          </w:p>
          <w:p w14:paraId="17EEA609" w14:textId="77777777" w:rsidR="00873F8B" w:rsidRDefault="00873F8B" w:rsidP="00756FA7">
            <w:pPr>
              <w:widowControl w:val="0"/>
              <w:autoSpaceDE w:val="0"/>
              <w:autoSpaceDN w:val="0"/>
              <w:adjustRightInd w:val="0"/>
              <w:rPr>
                <w:rFonts w:cs="Arial"/>
                <w:sz w:val="22"/>
                <w:szCs w:val="22"/>
              </w:rPr>
            </w:pPr>
            <w:r>
              <w:rPr>
                <w:rFonts w:cs="Arial"/>
                <w:sz w:val="22"/>
                <w:szCs w:val="22"/>
              </w:rPr>
              <w:t xml:space="preserve">Reasons if application is declined: </w:t>
            </w:r>
          </w:p>
          <w:p w14:paraId="39646A7B" w14:textId="77777777" w:rsidR="00873F8B" w:rsidRPr="00441288" w:rsidRDefault="00873F8B" w:rsidP="00756FA7">
            <w:pPr>
              <w:widowControl w:val="0"/>
              <w:autoSpaceDE w:val="0"/>
              <w:autoSpaceDN w:val="0"/>
              <w:adjustRightInd w:val="0"/>
              <w:rPr>
                <w:rFonts w:cs="Arial"/>
                <w:sz w:val="22"/>
                <w:szCs w:val="22"/>
              </w:rPr>
            </w:pPr>
          </w:p>
        </w:tc>
      </w:tr>
      <w:tr w:rsidR="00873F8B" w:rsidRPr="00441288" w14:paraId="6B15E91E" w14:textId="77777777" w:rsidTr="006C6101">
        <w:tc>
          <w:tcPr>
            <w:tcW w:w="9926" w:type="dxa"/>
            <w:gridSpan w:val="5"/>
            <w:shd w:val="clear" w:color="auto" w:fill="D9D9D9" w:themeFill="background1" w:themeFillShade="D9"/>
          </w:tcPr>
          <w:p w14:paraId="61E2ACE0" w14:textId="77777777" w:rsidR="00873F8B" w:rsidRPr="00441288" w:rsidRDefault="00873F8B" w:rsidP="00756FA7">
            <w:pPr>
              <w:widowControl w:val="0"/>
              <w:autoSpaceDE w:val="0"/>
              <w:autoSpaceDN w:val="0"/>
              <w:adjustRightInd w:val="0"/>
              <w:rPr>
                <w:rFonts w:cs="Arial"/>
                <w:sz w:val="22"/>
                <w:szCs w:val="22"/>
              </w:rPr>
            </w:pPr>
            <w:r>
              <w:rPr>
                <w:rFonts w:cs="Arial"/>
                <w:sz w:val="22"/>
                <w:szCs w:val="22"/>
              </w:rPr>
              <w:t>Approved for:</w:t>
            </w:r>
            <w:r w:rsidRPr="00441288">
              <w:rPr>
                <w:rFonts w:cs="Arial"/>
                <w:sz w:val="22"/>
                <w:szCs w:val="22"/>
              </w:rPr>
              <w:t xml:space="preserve"> </w:t>
            </w:r>
          </w:p>
          <w:p w14:paraId="500F03E9" w14:textId="77777777" w:rsidR="00873F8B" w:rsidRPr="00441288" w:rsidRDefault="00873F8B" w:rsidP="00756FA7">
            <w:pPr>
              <w:widowControl w:val="0"/>
              <w:autoSpaceDE w:val="0"/>
              <w:autoSpaceDN w:val="0"/>
              <w:adjustRightInd w:val="0"/>
              <w:rPr>
                <w:rFonts w:cs="Arial"/>
                <w:sz w:val="22"/>
                <w:szCs w:val="22"/>
              </w:rPr>
            </w:pPr>
          </w:p>
        </w:tc>
      </w:tr>
      <w:tr w:rsidR="00873F8B" w:rsidRPr="00441288" w14:paraId="108869EE" w14:textId="77777777" w:rsidTr="006C6101">
        <w:tc>
          <w:tcPr>
            <w:tcW w:w="9926" w:type="dxa"/>
            <w:gridSpan w:val="5"/>
            <w:shd w:val="clear" w:color="auto" w:fill="D9D9D9" w:themeFill="background1" w:themeFillShade="D9"/>
          </w:tcPr>
          <w:p w14:paraId="429D1E2E" w14:textId="77777777" w:rsidR="00873F8B" w:rsidRDefault="00873F8B" w:rsidP="00756FA7">
            <w:pPr>
              <w:widowControl w:val="0"/>
              <w:autoSpaceDE w:val="0"/>
              <w:autoSpaceDN w:val="0"/>
              <w:adjustRightInd w:val="0"/>
              <w:rPr>
                <w:rFonts w:cs="Arial"/>
                <w:sz w:val="22"/>
                <w:szCs w:val="22"/>
              </w:rPr>
            </w:pPr>
            <w:r w:rsidRPr="00441288">
              <w:rPr>
                <w:rFonts w:cs="Arial"/>
                <w:sz w:val="22"/>
                <w:szCs w:val="22"/>
              </w:rPr>
              <w:t xml:space="preserve">Restrictions, if any: </w:t>
            </w:r>
          </w:p>
          <w:p w14:paraId="209BB556" w14:textId="77777777" w:rsidR="00873F8B" w:rsidRPr="00441288" w:rsidRDefault="00873F8B" w:rsidP="00756FA7">
            <w:pPr>
              <w:widowControl w:val="0"/>
              <w:autoSpaceDE w:val="0"/>
              <w:autoSpaceDN w:val="0"/>
              <w:adjustRightInd w:val="0"/>
              <w:rPr>
                <w:rFonts w:cs="Arial"/>
                <w:sz w:val="22"/>
                <w:szCs w:val="22"/>
              </w:rPr>
            </w:pPr>
          </w:p>
        </w:tc>
      </w:tr>
    </w:tbl>
    <w:p w14:paraId="5C548017" w14:textId="77777777" w:rsidR="003B10F2" w:rsidRDefault="003B10F2"/>
    <w:sectPr w:rsidR="003B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unito Sans">
    <w:altName w:val="Calibri"/>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E6151"/>
    <w:multiLevelType w:val="hybridMultilevel"/>
    <w:tmpl w:val="D1C4E6C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98256A"/>
    <w:multiLevelType w:val="hybridMultilevel"/>
    <w:tmpl w:val="390E5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957030"/>
    <w:multiLevelType w:val="hybridMultilevel"/>
    <w:tmpl w:val="55C82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5DF7BB7"/>
    <w:multiLevelType w:val="hybridMultilevel"/>
    <w:tmpl w:val="F0EE8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8B"/>
    <w:rsid w:val="00023BF8"/>
    <w:rsid w:val="00093318"/>
    <w:rsid w:val="000C5FEA"/>
    <w:rsid w:val="00102B77"/>
    <w:rsid w:val="00182098"/>
    <w:rsid w:val="001D60A8"/>
    <w:rsid w:val="00225F8C"/>
    <w:rsid w:val="002B1C1B"/>
    <w:rsid w:val="00357DC8"/>
    <w:rsid w:val="00373F8F"/>
    <w:rsid w:val="003B10F2"/>
    <w:rsid w:val="00452579"/>
    <w:rsid w:val="0047349E"/>
    <w:rsid w:val="005546CF"/>
    <w:rsid w:val="005E7638"/>
    <w:rsid w:val="00637629"/>
    <w:rsid w:val="006A0496"/>
    <w:rsid w:val="006C167B"/>
    <w:rsid w:val="006C6101"/>
    <w:rsid w:val="00704834"/>
    <w:rsid w:val="00704BAB"/>
    <w:rsid w:val="007F6C30"/>
    <w:rsid w:val="00873F8B"/>
    <w:rsid w:val="008C686B"/>
    <w:rsid w:val="008F0145"/>
    <w:rsid w:val="00955AB2"/>
    <w:rsid w:val="00AA6B4B"/>
    <w:rsid w:val="00B65485"/>
    <w:rsid w:val="00B80F5C"/>
    <w:rsid w:val="00C80073"/>
    <w:rsid w:val="00D454AF"/>
    <w:rsid w:val="00E43EA4"/>
    <w:rsid w:val="00E4434C"/>
    <w:rsid w:val="00E71314"/>
    <w:rsid w:val="00F4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D377"/>
  <w15:chartTrackingRefBased/>
  <w15:docId w15:val="{5D37BBDA-48A7-4DCD-9309-77CE0025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F8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F8B"/>
    <w:rPr>
      <w:color w:val="0000FF"/>
      <w:u w:val="single"/>
    </w:rPr>
  </w:style>
  <w:style w:type="character" w:styleId="FollowedHyperlink">
    <w:name w:val="FollowedHyperlink"/>
    <w:basedOn w:val="DefaultParagraphFont"/>
    <w:uiPriority w:val="99"/>
    <w:semiHidden/>
    <w:unhideWhenUsed/>
    <w:rsid w:val="000C5FEA"/>
    <w:rPr>
      <w:color w:val="954F72" w:themeColor="followedHyperlink"/>
      <w:u w:val="single"/>
    </w:rPr>
  </w:style>
  <w:style w:type="paragraph" w:styleId="ListParagraph">
    <w:name w:val="List Paragraph"/>
    <w:basedOn w:val="Normal"/>
    <w:uiPriority w:val="34"/>
    <w:qFormat/>
    <w:rsid w:val="00554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0004">
      <w:bodyDiv w:val="1"/>
      <w:marLeft w:val="0"/>
      <w:marRight w:val="0"/>
      <w:marTop w:val="0"/>
      <w:marBottom w:val="0"/>
      <w:divBdr>
        <w:top w:val="none" w:sz="0" w:space="0" w:color="auto"/>
        <w:left w:val="none" w:sz="0" w:space="0" w:color="auto"/>
        <w:bottom w:val="none" w:sz="0" w:space="0" w:color="auto"/>
        <w:right w:val="none" w:sz="0" w:space="0" w:color="auto"/>
      </w:divBdr>
      <w:divsChild>
        <w:div w:id="1552231086">
          <w:marLeft w:val="60"/>
          <w:marRight w:val="60"/>
          <w:marTop w:val="180"/>
          <w:marBottom w:val="180"/>
          <w:divBdr>
            <w:top w:val="none" w:sz="0" w:space="0" w:color="auto"/>
            <w:left w:val="none" w:sz="0" w:space="0" w:color="auto"/>
            <w:bottom w:val="none" w:sz="0" w:space="0" w:color="auto"/>
            <w:right w:val="none" w:sz="0" w:space="0" w:color="auto"/>
          </w:divBdr>
          <w:divsChild>
            <w:div w:id="840509035">
              <w:marLeft w:val="0"/>
              <w:marRight w:val="0"/>
              <w:marTop w:val="0"/>
              <w:marBottom w:val="0"/>
              <w:divBdr>
                <w:top w:val="none" w:sz="0" w:space="0" w:color="auto"/>
                <w:left w:val="none" w:sz="0" w:space="0" w:color="auto"/>
                <w:bottom w:val="none" w:sz="0" w:space="0" w:color="auto"/>
                <w:right w:val="none" w:sz="0" w:space="0" w:color="auto"/>
              </w:divBdr>
            </w:div>
          </w:divsChild>
        </w:div>
        <w:div w:id="363557085">
          <w:marLeft w:val="60"/>
          <w:marRight w:val="60"/>
          <w:marTop w:val="180"/>
          <w:marBottom w:val="180"/>
          <w:divBdr>
            <w:top w:val="none" w:sz="0" w:space="0" w:color="auto"/>
            <w:left w:val="none" w:sz="0" w:space="0" w:color="auto"/>
            <w:bottom w:val="none" w:sz="0" w:space="0" w:color="auto"/>
            <w:right w:val="none" w:sz="0" w:space="0" w:color="auto"/>
          </w:divBdr>
          <w:divsChild>
            <w:div w:id="1846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rriculum@gov.yk.ca" TargetMode="External"/><Relationship Id="rId5" Type="http://schemas.openxmlformats.org/officeDocument/2006/relationships/hyperlink" Target="https://curriculum.gov.bc.ca/curricul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Thompson</dc:creator>
  <cp:keywords/>
  <dc:description/>
  <cp:lastModifiedBy>Paula.Thompson</cp:lastModifiedBy>
  <cp:revision>2</cp:revision>
  <dcterms:created xsi:type="dcterms:W3CDTF">2019-03-20T23:20:00Z</dcterms:created>
  <dcterms:modified xsi:type="dcterms:W3CDTF">2019-03-20T23:20:00Z</dcterms:modified>
</cp:coreProperties>
</file>